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02" w:rsidRDefault="00C04302" w:rsidP="00C043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02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программы  дошкольного образования </w:t>
      </w:r>
    </w:p>
    <w:p w:rsidR="00C04302" w:rsidRDefault="00C04302" w:rsidP="00C043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4302">
        <w:rPr>
          <w:rFonts w:ascii="Times New Roman" w:hAnsi="Times New Roman" w:cs="Times New Roman"/>
          <w:b/>
          <w:sz w:val="24"/>
          <w:szCs w:val="24"/>
        </w:rPr>
        <w:t>Муниципального казенного  дошкольного образовательного учреждения</w:t>
      </w:r>
    </w:p>
    <w:p w:rsidR="00C04302" w:rsidRPr="00C04302" w:rsidRDefault="00C04302" w:rsidP="00C043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02">
        <w:rPr>
          <w:rFonts w:ascii="Times New Roman" w:hAnsi="Times New Roman" w:cs="Times New Roman"/>
          <w:b/>
          <w:sz w:val="24"/>
          <w:szCs w:val="24"/>
        </w:rPr>
        <w:t xml:space="preserve"> «Детский</w:t>
      </w:r>
      <w:r w:rsidRPr="00C04302">
        <w:rPr>
          <w:rFonts w:ascii="Times New Roman" w:hAnsi="Times New Roman" w:cs="Times New Roman"/>
          <w:b/>
          <w:sz w:val="24"/>
          <w:szCs w:val="24"/>
        </w:rPr>
        <w:t xml:space="preserve"> сад комбинированного вида «</w:t>
      </w:r>
      <w:proofErr w:type="spellStart"/>
      <w:r w:rsidRPr="00C04302">
        <w:rPr>
          <w:rFonts w:ascii="Times New Roman" w:hAnsi="Times New Roman" w:cs="Times New Roman"/>
          <w:b/>
          <w:sz w:val="24"/>
          <w:szCs w:val="24"/>
        </w:rPr>
        <w:t>Рябину</w:t>
      </w:r>
      <w:r w:rsidRPr="00C04302">
        <w:rPr>
          <w:rFonts w:ascii="Times New Roman" w:hAnsi="Times New Roman" w:cs="Times New Roman"/>
          <w:b/>
          <w:sz w:val="24"/>
          <w:szCs w:val="24"/>
        </w:rPr>
        <w:t>шка</w:t>
      </w:r>
      <w:proofErr w:type="spellEnd"/>
      <w:r w:rsidRPr="00C04302">
        <w:rPr>
          <w:rFonts w:ascii="Times New Roman" w:hAnsi="Times New Roman" w:cs="Times New Roman"/>
          <w:b/>
          <w:sz w:val="24"/>
          <w:szCs w:val="24"/>
        </w:rPr>
        <w:t>»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302">
        <w:rPr>
          <w:rFonts w:ascii="Times New Roman" w:hAnsi="Times New Roman" w:cs="Times New Roman"/>
          <w:sz w:val="24"/>
          <w:szCs w:val="24"/>
        </w:rPr>
        <w:t>Образовательная деятельность Муниципального казенного дошкольного образовательного учреждения «Детский</w:t>
      </w:r>
      <w:r>
        <w:rPr>
          <w:rFonts w:ascii="Times New Roman" w:hAnsi="Times New Roman" w:cs="Times New Roman"/>
          <w:sz w:val="24"/>
          <w:szCs w:val="24"/>
        </w:rPr>
        <w:t xml:space="preserve"> сад комбинированного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</w:t>
      </w:r>
      <w:r w:rsidRPr="00C04302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C04302">
        <w:rPr>
          <w:rFonts w:ascii="Times New Roman" w:hAnsi="Times New Roman" w:cs="Times New Roman"/>
          <w:sz w:val="24"/>
          <w:szCs w:val="24"/>
        </w:rPr>
        <w:t>»  (далее МКДОУ)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  <w:proofErr w:type="gramEnd"/>
      <w:r w:rsidRPr="00C04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302">
        <w:rPr>
          <w:rFonts w:ascii="Times New Roman" w:hAnsi="Times New Roman" w:cs="Times New Roman"/>
          <w:sz w:val="24"/>
          <w:szCs w:val="24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детей, а также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пунктом 3 статьи 8 Федерального Закона от 29 декабря 2012 г. № 273-ФЗ «Об образовании в Российской Федерации». </w:t>
      </w:r>
      <w:proofErr w:type="gramEnd"/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МКДОУ разработана в соответствии с действующим законодательством и локальными актами МКДОУ, ориентирована на детей от 2 до 7 лет, срок реализации Программы 5 лет. Программа реализуется на государственном языке Российской Федерации (ст.14 ФЗ «Об образовании в РФ»).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</w:t>
      </w:r>
      <w:proofErr w:type="gramStart"/>
      <w:r w:rsidRPr="00C043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04302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 и другие формы активности.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Цели Программы достигаются через решение следующих задач: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C04302" w:rsidRP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- формирование социокультурной среды, соответствующей возрастным и индивидуальным особенностям детей;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302">
        <w:rPr>
          <w:rFonts w:ascii="Times New Roman" w:hAnsi="Times New Roman" w:cs="Times New Roman"/>
          <w:sz w:val="24"/>
          <w:szCs w:val="24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  <w:proofErr w:type="gramEnd"/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- обеспечение преемственности целей, задач и содержания дошкольного общего и начального общего образования.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Программа построена на следующих принципах: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1. Поддержка разнообразия детства.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2. Сохранение уникальности и </w:t>
      </w:r>
      <w:proofErr w:type="spellStart"/>
      <w:r w:rsidRPr="00C04302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C04302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3. Позитивная социализация ребенка.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lastRenderedPageBreak/>
        <w:t xml:space="preserve">4. Личностно-развивающий и гуманистический характер взаимодействия взрослых (родителей (законных представителей), педагогических и иных работников МКДОУ) и детей.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6. Сотрудничество МКДОУ с семьей.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8. Индивидуализация дошкольного образования.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9. Возрастная адекватность образования.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10. Развивающее вариативное образование.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11. Полнота содержания и интеграция отдельных образовательных областей.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>12. Инвариантность ценностей и целей при вариативности средств реализации и достижения целей Программы.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деятельности, и охватывать следующие структурные единицы, представляющие определенные направления развития и образования детей (далее - образовательные области): 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- социально-коммуникативное развитие;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>- 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- речевое развитие;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развитие;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- физическое развитие.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Программа включает обязательную часть (не менее 60%) и часть, формируемую участниками образовательных отношений (не более 40%). Обе части являются взаимодополняющими и необходимыми с точки </w:t>
      </w:r>
      <w:proofErr w:type="gramStart"/>
      <w:r w:rsidRPr="00C04302">
        <w:rPr>
          <w:rFonts w:ascii="Times New Roman" w:hAnsi="Times New Roman" w:cs="Times New Roman"/>
          <w:sz w:val="24"/>
          <w:szCs w:val="24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C043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4302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разработана на основе  примерной основной образовательной программой дошкольного образования» «От рождения до школы» под редакцией Н.Е. </w:t>
      </w:r>
      <w:proofErr w:type="spellStart"/>
      <w:r w:rsidRPr="00C0430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04302">
        <w:rPr>
          <w:rFonts w:ascii="Times New Roman" w:hAnsi="Times New Roman" w:cs="Times New Roman"/>
          <w:sz w:val="24"/>
          <w:szCs w:val="24"/>
        </w:rPr>
        <w:t>, Т. С. Комаровой, М. А. Васильевой,   «Программы  воспитания и обучения детей с фонетико-фонематическим недоразвитием речи» (авторы:</w:t>
      </w:r>
      <w:proofErr w:type="gramEnd"/>
      <w:r w:rsidRPr="00C04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302">
        <w:rPr>
          <w:rFonts w:ascii="Times New Roman" w:hAnsi="Times New Roman" w:cs="Times New Roman"/>
          <w:sz w:val="24"/>
          <w:szCs w:val="24"/>
        </w:rPr>
        <w:t xml:space="preserve">Т.Б. Филичева, Г.В. Чиркина). </w:t>
      </w:r>
      <w:proofErr w:type="gramEnd"/>
    </w:p>
    <w:p w:rsidR="00C04302" w:rsidRP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отношений,    представлена   парциальными программами и про</w:t>
      </w:r>
      <w:r>
        <w:rPr>
          <w:rFonts w:ascii="Times New Roman" w:hAnsi="Times New Roman" w:cs="Times New Roman"/>
          <w:sz w:val="24"/>
          <w:szCs w:val="24"/>
        </w:rPr>
        <w:t xml:space="preserve">ектами. 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</w:t>
      </w:r>
      <w:r>
        <w:rPr>
          <w:rFonts w:ascii="Times New Roman" w:hAnsi="Times New Roman" w:cs="Times New Roman"/>
          <w:sz w:val="24"/>
          <w:szCs w:val="24"/>
        </w:rPr>
        <w:t>одержательный и организационный.</w:t>
      </w:r>
      <w:r w:rsidRPr="00C0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Целевой раздел включает в себя пояснительную записку и планируемые результаты освоения программы. </w:t>
      </w:r>
      <w:proofErr w:type="gramStart"/>
      <w:r w:rsidRPr="00C04302">
        <w:rPr>
          <w:rFonts w:ascii="Times New Roman" w:hAnsi="Times New Roman" w:cs="Times New Roman"/>
          <w:sz w:val="24"/>
          <w:szCs w:val="24"/>
        </w:rPr>
        <w:t>Пояснительная записка раскрывает цели и задачи реализации Программы, принципы и подходы к её формированию Программы, а также характеристики особенностей развития детей раннего и дошкольного возраста.</w:t>
      </w:r>
      <w:proofErr w:type="gramEnd"/>
      <w:r w:rsidRPr="00C04302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Программы конкретизируют требования к целевым ориентирам. </w:t>
      </w:r>
    </w:p>
    <w:p w:rsid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 xml:space="preserve">Содержательный раздел представляет общее содержание Программы, обеспечивающее полноценное развитие личности детей и включает в себя 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  <w:proofErr w:type="gramStart"/>
      <w:r w:rsidRPr="00C04302">
        <w:rPr>
          <w:rFonts w:ascii="Times New Roman" w:hAnsi="Times New Roman" w:cs="Times New Roman"/>
          <w:sz w:val="24"/>
          <w:szCs w:val="24"/>
        </w:rPr>
        <w:t xml:space="preserve">В нем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воспитанников, содержание образовательной деятельности по профессиональной коррекции нарушений развития детей. </w:t>
      </w:r>
      <w:proofErr w:type="gramEnd"/>
    </w:p>
    <w:p w:rsidR="0095786B" w:rsidRPr="00C04302" w:rsidRDefault="00C04302" w:rsidP="00C043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lastRenderedPageBreak/>
        <w:t>Организационный раздел содержит описание материально- технического обеспечения Программы, обеспеченность методическими материалами и средствами обучения и воспитания, включает распорядок и режим дня, а также особенности традиционных событий, праздников, мероприятий. Раздел содержит циклограммы образовательной деятельности, расписание организованной образовательной деятельности, учебный план, календарный учебный график, календарно-тематическое планирование.</w:t>
      </w:r>
    </w:p>
    <w:sectPr w:rsidR="0095786B" w:rsidRPr="00C0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DF"/>
    <w:rsid w:val="004454DF"/>
    <w:rsid w:val="007712CF"/>
    <w:rsid w:val="0095786B"/>
    <w:rsid w:val="00C0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2019-09-19T18:34:00Z</dcterms:created>
  <dcterms:modified xsi:type="dcterms:W3CDTF">2019-09-19T18:41:00Z</dcterms:modified>
</cp:coreProperties>
</file>