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6F" w:rsidRPr="00E2736F" w:rsidRDefault="00E2736F" w:rsidP="00E2736F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070FA11" wp14:editId="69364F04">
            <wp:simplePos x="0" y="0"/>
            <wp:positionH relativeFrom="column">
              <wp:posOffset>-289560</wp:posOffset>
            </wp:positionH>
            <wp:positionV relativeFrom="paragraph">
              <wp:posOffset>-293370</wp:posOffset>
            </wp:positionV>
            <wp:extent cx="2735580" cy="1771015"/>
            <wp:effectExtent l="0" t="0" r="7620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7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6"/>
          <w:szCs w:val="36"/>
        </w:rPr>
        <w:t>Рекомендации для родителей «Компьютерная зависимость детей. Что делать?»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сети компьютерной зависимости чаще попадают дети в возрасте 10-16 лет. Ничего удивительного - в этом периоде психика неустойчива. Но как утверждает статистика на «компьютерную иглу» все чаще подсаживаются и младшие школьники, и дошкольники. Что делать если ребенок «увяз» в компьютере. Причем, это не обязательно компьютерные игры, это может быть интернет (общение на форумах, разных чатах, сетях социальных).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Для начала необходимо выявить причину, понять, почему это произошло. Возможно, изначально родители не видели ничего плохого в таком времяпровождении и не устанавливали контроль и время для игр. Необходимо понимать, что любая зависимость (алкогольная, наркотическая) не формируется на </w:t>
      </w:r>
      <w:proofErr w:type="gramStart"/>
      <w:r>
        <w:rPr>
          <w:color w:val="000000"/>
          <w:sz w:val="28"/>
          <w:szCs w:val="28"/>
        </w:rPr>
        <w:t>пустом месте</w:t>
      </w:r>
      <w:proofErr w:type="gramEnd"/>
      <w:r>
        <w:rPr>
          <w:color w:val="000000"/>
          <w:sz w:val="28"/>
          <w:szCs w:val="28"/>
        </w:rPr>
        <w:t>. Фундаментом для зависимости может стать страх, комплексы, переживания. Поэтому важно уделять ребенку больше внимания, создать доверительные отношения, чтоб вовремя разобраться и помочь.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Контроль - первый шаг к успеху. Не надо пускать на самотек, и надеяться, что ребенок сам определит время, когда пора остановиться (взрослый порой не замечает, что уж требовать от ребенка). Чтоб не было конфликта необходимо заранее согласовать время с ребенком. И оперировать этим соглашением, когда он будет выпрашивать еще чуть-чуть времени. Дошкольникам вообще не желательно сидеть за компьютером, но если уж так вышло, что доступ есть, то 15-20 минут - это максимум. Игры при этом должны соответствовать возрасту. До 10 лет норма 30 минут, от 10 до 14 лет - час. Естественно, остальное свободное время ребенок не должен </w:t>
      </w:r>
      <w:proofErr w:type="gramStart"/>
      <w:r>
        <w:rPr>
          <w:color w:val="000000"/>
          <w:sz w:val="28"/>
          <w:szCs w:val="28"/>
        </w:rPr>
        <w:t>слоняться</w:t>
      </w:r>
      <w:proofErr w:type="gramEnd"/>
      <w:r>
        <w:rPr>
          <w:color w:val="000000"/>
          <w:sz w:val="28"/>
          <w:szCs w:val="28"/>
        </w:rPr>
        <w:t xml:space="preserve"> без дела. Найдите занятие согласно его интересам, достойную альтернативу.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 предлагайте ребенку компьютерную игру в качестве награды за что-то: «Выучишь стих, пущу тебя поиграть». Это еще больше усилит тягу к компьютеру. Усилится психологическая привязанность.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 критикуйте чадо за его слабость, не пытайтесь насильственно оторвать от компьютера. Исключите угрозы и шантаж. Все это настроит ребенка против вас, вызовет в нем протест и агрессию, а у нас абсолютно противоположные задачи. Настройте ребенка на доверительные отношения, для этого сыграйте с ним вместе, так сказать разделите увлечения. Увидев в вас единомышленника, он начнет прислушиваться к вашему мнению, и будет легче с ним договориться. Объясните ребенку в спокойных тонах, что именно вас беспокоит, огорчаем в его увлечении.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контролировать не только время, но качество игр. Исключите игры с элементами насилия, изменяющие психику и вызывающие болезненную зависимость. Подберите игры развивающие мышление, логику, </w:t>
      </w:r>
      <w:r>
        <w:rPr>
          <w:color w:val="000000"/>
          <w:sz w:val="28"/>
          <w:szCs w:val="28"/>
        </w:rPr>
        <w:lastRenderedPageBreak/>
        <w:t>способность к анализу, обучающие (математике, чтению, иностранным языкам). Так время пройдет не только приятно, но и полезно.</w:t>
      </w:r>
    </w:p>
    <w:p w:rsidR="00E2736F" w:rsidRDefault="00E2736F" w:rsidP="00E2736F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Полностью исключать компьютер из жизни ребенка не нужно, время такое. Лучше направить его «компьютерную» энергию в правильное русло. Курсы компьютерной графики, грамотности, программирования – то, что нужно.</w:t>
      </w:r>
    </w:p>
    <w:p w:rsidR="00E2736F" w:rsidRDefault="00E2736F" w:rsidP="00E2736F">
      <w:pPr>
        <w:jc w:val="both"/>
        <w:rPr>
          <w:color w:val="000000"/>
          <w:sz w:val="28"/>
          <w:szCs w:val="28"/>
        </w:rPr>
      </w:pPr>
    </w:p>
    <w:p w:rsidR="00E2736F" w:rsidRDefault="00E2736F" w:rsidP="00E2736F">
      <w:pPr>
        <w:jc w:val="both"/>
        <w:rPr>
          <w:color w:val="000000"/>
          <w:sz w:val="28"/>
          <w:szCs w:val="28"/>
        </w:rPr>
      </w:pPr>
    </w:p>
    <w:p w:rsidR="00E2736F" w:rsidRDefault="00E2736F" w:rsidP="00E273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Иванова А.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:rsidR="0095786B" w:rsidRDefault="0095786B"/>
    <w:sectPr w:rsidR="009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7A"/>
    <w:rsid w:val="0055377A"/>
    <w:rsid w:val="007712CF"/>
    <w:rsid w:val="0095786B"/>
    <w:rsid w:val="00E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2CF"/>
    <w:rPr>
      <w:b/>
      <w:bCs/>
    </w:rPr>
  </w:style>
  <w:style w:type="paragraph" w:styleId="a4">
    <w:name w:val="No Spacing"/>
    <w:uiPriority w:val="1"/>
    <w:qFormat/>
    <w:rsid w:val="0077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2018-11-21T10:05:00Z</dcterms:created>
  <dcterms:modified xsi:type="dcterms:W3CDTF">2018-11-21T10:06:00Z</dcterms:modified>
</cp:coreProperties>
</file>