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AB" w:rsidRDefault="00C649AB" w:rsidP="00C649AB">
      <w:pPr>
        <w:pStyle w:val="a5"/>
        <w:spacing w:before="0" w:beforeAutospacing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Как получить компенсацию родительской платы за детский сад</w:t>
      </w:r>
    </w:p>
    <w:p w:rsidR="00C649AB" w:rsidRDefault="00C649AB" w:rsidP="00C649AB">
      <w:pPr>
        <w:pStyle w:val="a5"/>
        <w:spacing w:before="0" w:beforeAutospacing="0" w:after="0"/>
        <w:jc w:val="both"/>
        <w:rPr>
          <w:rFonts w:ascii="Arial" w:hAnsi="Arial" w:cs="Arial"/>
        </w:rPr>
      </w:pPr>
    </w:p>
    <w:p w:rsidR="00C649AB" w:rsidRDefault="00C649AB" w:rsidP="00C649AB">
      <w:pPr>
        <w:pStyle w:val="a5"/>
        <w:spacing w:before="0" w:beforeAutospacing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Право на получение компенсации родительской платы за детский сад имеют семьи, чей доход на душу населения не превышает величины прожиточного минимума. Такие изменения произошли в связи со вступлением в силу Закона Курганской области от 28 июня 2017 года № 53</w:t>
      </w:r>
      <w:r>
        <w:rPr>
          <w:rFonts w:ascii="Arial" w:hAnsi="Arial" w:cs="Arial"/>
          <w:color w:val="000000"/>
        </w:rPr>
        <w:t xml:space="preserve"> «О внесении изменений в закон Курганской области «О правовом регулировании отношений в сфере образования на территории Курганской области».</w:t>
      </w:r>
    </w:p>
    <w:p w:rsidR="00C649AB" w:rsidRDefault="00C649AB" w:rsidP="00C649AB">
      <w:pPr>
        <w:pStyle w:val="a5"/>
        <w:spacing w:before="0" w:beforeAutospacing="0" w:after="0"/>
        <w:jc w:val="both"/>
        <w:rPr>
          <w:rFonts w:ascii="Arial" w:hAnsi="Arial" w:cs="Arial"/>
          <w:color w:val="000000"/>
        </w:rPr>
      </w:pPr>
    </w:p>
    <w:p w:rsidR="00C649AB" w:rsidRDefault="00C649AB" w:rsidP="00C649AB">
      <w:pPr>
        <w:pStyle w:val="a5"/>
        <w:spacing w:before="0" w:beforeAutospacing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Напоминаем, что к перечню необходимых документов добавилась справка, подтверждающая низкий доход семьи, или документ, подтверждающий, что на ребенка выплачивается пособие. </w:t>
      </w:r>
      <w:r>
        <w:rPr>
          <w:rFonts w:ascii="Arial" w:hAnsi="Arial" w:cs="Arial"/>
          <w:color w:val="000000"/>
          <w:shd w:val="clear" w:color="auto" w:fill="FFFFFF"/>
        </w:rPr>
        <w:t>В случае если заявитель является получателем пособия на ребенка документ, подтверждающий, что родитель (законный представитель) является получателем пособия на ребенка, запрашивается образовательной организацией в порядке межведомственного информационного взаимодействия в органе социальной защиты населения Курганской области (</w:t>
      </w:r>
      <w:r>
        <w:rPr>
          <w:rFonts w:ascii="Arial" w:hAnsi="Arial" w:cs="Arial"/>
        </w:rPr>
        <w:t>подведомственных ему учреждениях).</w:t>
      </w:r>
    </w:p>
    <w:p w:rsidR="00C649AB" w:rsidRDefault="00C649AB" w:rsidP="00C649AB">
      <w:pPr>
        <w:pStyle w:val="Style10"/>
        <w:widowControl/>
        <w:spacing w:line="278" w:lineRule="exact"/>
        <w:ind w:firstLine="0"/>
        <w:rPr>
          <w:color w:val="000000"/>
        </w:rPr>
      </w:pPr>
    </w:p>
    <w:p w:rsidR="00C649AB" w:rsidRDefault="00C649AB" w:rsidP="00C649A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Кроме того, обращаем ваше внимание, что родители (законные представители), которые получают</w:t>
      </w:r>
      <w:r>
        <w:rPr>
          <w:color w:val="000000"/>
        </w:rPr>
        <w:t xml:space="preserve"> </w:t>
      </w:r>
      <w:r>
        <w:rPr>
          <w:rStyle w:val="FontStyle15"/>
          <w:sz w:val="23"/>
          <w:szCs w:val="23"/>
        </w:rPr>
        <w:t xml:space="preserve"> пособие на ребенка, обязаны в срок до 31 марта </w:t>
      </w:r>
      <w:r>
        <w:rPr>
          <w:rFonts w:ascii="Arial" w:hAnsi="Arial" w:cs="Arial"/>
        </w:rPr>
        <w:t>текущего года представлять в Главное управление социальной защиты населения Курганской области сведения за период с 1 января по 31 декабря предыдущего года о своей заработной плате, а также сведения о заработной плате  своей (своего) супруги (супруга) в случае, если заработная</w:t>
      </w:r>
      <w:proofErr w:type="gramEnd"/>
      <w:r>
        <w:rPr>
          <w:rFonts w:ascii="Arial" w:hAnsi="Arial" w:cs="Arial"/>
        </w:rPr>
        <w:t xml:space="preserve"> плата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супруги (супруга) учитывается в качестве дохода семьи при исчислении величины среднедушевого дохода семьи.</w:t>
      </w:r>
    </w:p>
    <w:p w:rsidR="00C649AB" w:rsidRDefault="00C649AB" w:rsidP="00C649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Получатели пособия на ребенка, впервые обратившиеся за пособием на ребенка в текущем году, представляют сведения о доходах, по истечении следующего календарного года.</w:t>
      </w:r>
    </w:p>
    <w:p w:rsidR="00C649AB" w:rsidRDefault="00C649AB" w:rsidP="00C649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Право на получение пособия на ребенка подтверждается получателем пособия </w:t>
      </w:r>
      <w:proofErr w:type="gramStart"/>
      <w:r>
        <w:rPr>
          <w:rFonts w:ascii="Arial" w:hAnsi="Arial" w:cs="Arial"/>
        </w:rPr>
        <w:t>на ребенка в течение шести месяцев с даты принятия решения о приостановлении выплаты пособия на ребенка</w:t>
      </w:r>
      <w:proofErr w:type="gramEnd"/>
      <w:r>
        <w:rPr>
          <w:rFonts w:ascii="Arial" w:hAnsi="Arial" w:cs="Arial"/>
        </w:rPr>
        <w:t>.</w:t>
      </w:r>
    </w:p>
    <w:p w:rsidR="00C649AB" w:rsidRDefault="00C649AB" w:rsidP="00C649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подтверждении права на получение пособия на ребенка выплата пособия на ребенка возобновляется с месяца приостановления его выплаты.</w:t>
      </w:r>
    </w:p>
    <w:p w:rsidR="00C649AB" w:rsidRPr="00C649AB" w:rsidRDefault="00C649AB" w:rsidP="00C649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если в течение шести месяцев </w:t>
      </w:r>
      <w:proofErr w:type="gramStart"/>
      <w:r>
        <w:rPr>
          <w:rFonts w:ascii="Arial" w:hAnsi="Arial" w:cs="Arial"/>
        </w:rPr>
        <w:t>с даты принятия</w:t>
      </w:r>
      <w:proofErr w:type="gramEnd"/>
      <w:r>
        <w:rPr>
          <w:rFonts w:ascii="Arial" w:hAnsi="Arial" w:cs="Arial"/>
        </w:rPr>
        <w:t xml:space="preserve"> решения о приостановлении выплаты пособия на ребенка получатель не подтвердил свое право на получение пособия на ребенка, выплата пособия на ребенка прекращается с месяца его приостановления.</w:t>
      </w:r>
    </w:p>
    <w:p w:rsidR="00C649AB" w:rsidRDefault="00C649AB" w:rsidP="00C649AB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Отметим, что </w:t>
      </w:r>
      <w:r>
        <w:rPr>
          <w:rFonts w:ascii="Arial" w:hAnsi="Arial" w:cs="Arial"/>
        </w:rPr>
        <w:t xml:space="preserve">величина прожиточного минимума за </w:t>
      </w:r>
      <w:r>
        <w:rPr>
          <w:rFonts w:ascii="Arial" w:hAnsi="Arial" w:cs="Arial"/>
          <w:b/>
          <w:bCs/>
        </w:rPr>
        <w:t>1 квартал 2019 года (</w:t>
      </w:r>
      <w:r>
        <w:rPr>
          <w:rFonts w:ascii="Arial" w:hAnsi="Arial" w:cs="Arial"/>
        </w:rPr>
        <w:t>Постановление Правительства Курганской области № 156 от 29 мая 2019 года) на душу населения установлена 9895 руб./мес.</w:t>
      </w:r>
      <w:r>
        <w:t xml:space="preserve"> </w:t>
      </w:r>
      <w:r>
        <w:rPr>
          <w:rFonts w:ascii="Arial" w:hAnsi="Arial" w:cs="Arial"/>
        </w:rPr>
        <w:t>Прожиточный минимум за второй квартал 2019 года ожидается в августе 2019 год</w:t>
      </w:r>
    </w:p>
    <w:p w:rsidR="00C649AB" w:rsidRDefault="00C649AB" w:rsidP="00C649AB">
      <w:pPr>
        <w:tabs>
          <w:tab w:val="left" w:pos="1134"/>
        </w:tabs>
        <w:jc w:val="both"/>
        <w:rPr>
          <w:rFonts w:ascii="Arial" w:hAnsi="Arial" w:cs="Arial"/>
        </w:rPr>
      </w:pPr>
    </w:p>
    <w:p w:rsidR="00C649AB" w:rsidRPr="00C649AB" w:rsidRDefault="00C649AB" w:rsidP="00C649AB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Для справки:</w:t>
      </w:r>
    </w:p>
    <w:p w:rsidR="00C649AB" w:rsidRDefault="00C649AB" w:rsidP="00C649AB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Для получения компенсации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платы, взимаемой с родителей   за присмотр и уход за детьми, и порядке ее выплаты</w:t>
      </w:r>
      <w:r>
        <w:rPr>
          <w:rFonts w:ascii="Arial" w:hAnsi="Arial" w:cs="Arial"/>
          <w:b/>
          <w:bCs/>
        </w:rPr>
        <w:t xml:space="preserve"> один из родителей  обращается в </w:t>
      </w:r>
      <w:r>
        <w:rPr>
          <w:rFonts w:ascii="Arial" w:hAnsi="Arial" w:cs="Arial"/>
          <w:b/>
        </w:rPr>
        <w:t xml:space="preserve">детский сад, который посещает ребенок, </w:t>
      </w:r>
      <w:r>
        <w:rPr>
          <w:rFonts w:ascii="Arial" w:hAnsi="Arial" w:cs="Arial"/>
          <w:b/>
          <w:bCs/>
        </w:rPr>
        <w:t xml:space="preserve">и </w:t>
      </w:r>
      <w:proofErr w:type="gramStart"/>
      <w:r>
        <w:rPr>
          <w:rFonts w:ascii="Arial" w:hAnsi="Arial" w:cs="Arial"/>
          <w:b/>
          <w:bCs/>
        </w:rPr>
        <w:t>предоставляет следующие документы</w:t>
      </w:r>
      <w:proofErr w:type="gramEnd"/>
      <w:r>
        <w:rPr>
          <w:rFonts w:ascii="Arial" w:hAnsi="Arial" w:cs="Arial"/>
          <w:b/>
          <w:bCs/>
        </w:rPr>
        <w:t>:</w:t>
      </w:r>
    </w:p>
    <w:p w:rsidR="00C649AB" w:rsidRDefault="00C649AB" w:rsidP="00C649AB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/>
        <w:ind w:left="0" w:firstLine="709"/>
        <w:contextualSpacing/>
        <w:jc w:val="both"/>
        <w:rPr>
          <w:rFonts w:ascii="Arial" w:hAnsi="Arial" w:cs="Arial"/>
        </w:rPr>
      </w:pPr>
      <w:bookmarkStart w:id="0" w:name="sub_151"/>
      <w:r>
        <w:rPr>
          <w:rFonts w:ascii="Arial" w:hAnsi="Arial" w:cs="Arial"/>
        </w:rPr>
        <w:t>заявление о предоставлении компенсации с указанием способа ее получения (наличными денежными средствами в образовательной организации либо в безналичной форме путем перечисления денежных средств на счет родителя (законного представителя), открытый в кредитной организации, с указанием реквизитов данного счета);</w:t>
      </w:r>
    </w:p>
    <w:p w:rsidR="00C649AB" w:rsidRDefault="00C649AB" w:rsidP="00C649A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2) справку, подтверждающую, что среднедушевой доход семьи не превышает величину прожиточного минимума, установленного в Курганской области (далее - справка о среднедушевом доходе), или документ, подтверждающий, что родитель  является получателем пособия на ребенка. Справка о среднедушевом доходе и документ, подтверждающий, что родитель является получателем пособия на ребенка, выдается органом социальной защиты населения Курганской области (подведомственными ему учреждениями); </w:t>
      </w:r>
    </w:p>
    <w:p w:rsidR="00C649AB" w:rsidRDefault="00C649AB" w:rsidP="00C649AB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bookmarkStart w:id="1" w:name="sub_152"/>
      <w:bookmarkEnd w:id="0"/>
      <w:r>
        <w:rPr>
          <w:rFonts w:ascii="Arial" w:hAnsi="Arial" w:cs="Arial"/>
        </w:rPr>
        <w:t xml:space="preserve">3) копию </w:t>
      </w:r>
      <w:hyperlink r:id="rId5" w:history="1">
        <w:r>
          <w:rPr>
            <w:rStyle w:val="a7"/>
            <w:color w:val="000000"/>
          </w:rPr>
          <w:t>паспорта</w:t>
        </w:r>
      </w:hyperlink>
      <w:r>
        <w:rPr>
          <w:rFonts w:ascii="Arial" w:hAnsi="Arial" w:cs="Arial"/>
          <w:color w:val="000000"/>
        </w:rPr>
        <w:t xml:space="preserve"> или иного документа, удостоверяющего личность родителя;</w:t>
      </w:r>
    </w:p>
    <w:p w:rsidR="00C649AB" w:rsidRDefault="00C649AB" w:rsidP="00C649AB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bookmarkStart w:id="2" w:name="sub_153"/>
      <w:bookmarkEnd w:id="1"/>
      <w:r>
        <w:rPr>
          <w:rFonts w:ascii="Arial" w:hAnsi="Arial" w:cs="Arial"/>
          <w:color w:val="000000"/>
        </w:rPr>
        <w:t xml:space="preserve">4)  копию </w:t>
      </w:r>
      <w:hyperlink r:id="rId6" w:history="1">
        <w:r>
          <w:rPr>
            <w:rStyle w:val="a7"/>
            <w:color w:val="000000"/>
          </w:rPr>
          <w:t>свидетельства</w:t>
        </w:r>
      </w:hyperlink>
      <w:r>
        <w:rPr>
          <w:rFonts w:ascii="Arial" w:hAnsi="Arial" w:cs="Arial"/>
          <w:color w:val="000000"/>
        </w:rPr>
        <w:t xml:space="preserve"> о рождении ребенка;</w:t>
      </w:r>
    </w:p>
    <w:p w:rsidR="00C649AB" w:rsidRDefault="00C649AB" w:rsidP="00C649AB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bookmarkStart w:id="3" w:name="sub_154"/>
      <w:bookmarkEnd w:id="2"/>
      <w:r>
        <w:rPr>
          <w:rFonts w:ascii="Arial" w:hAnsi="Arial" w:cs="Arial"/>
          <w:color w:val="000000"/>
        </w:rPr>
        <w:t>5) копию акта органа опеки и попечительства о назначении опекуна (в случае нахождения ребенка под опекой);</w:t>
      </w:r>
    </w:p>
    <w:p w:rsidR="00C649AB" w:rsidRDefault="00C649AB" w:rsidP="00C649AB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bookmarkStart w:id="4" w:name="sub_155"/>
      <w:bookmarkEnd w:id="3"/>
      <w:r>
        <w:rPr>
          <w:rFonts w:ascii="Arial" w:hAnsi="Arial" w:cs="Arial"/>
          <w:color w:val="000000"/>
        </w:rPr>
        <w:t>6)  копия акта органа опеки и попечительства о передаче ребенка (детей) на воспитание в семью (в случае нахождения ребенка (детей) в приемной семье).</w:t>
      </w:r>
      <w:bookmarkStart w:id="5" w:name="sub_16"/>
      <w:bookmarkEnd w:id="4"/>
    </w:p>
    <w:p w:rsidR="00C649AB" w:rsidRDefault="00C649AB" w:rsidP="00C649AB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Компенсация на второго, третьего и последующего ребенка выплачивается на основании документов, указанных в </w:t>
      </w:r>
      <w:hyperlink r:id="rId7" w:anchor="sub_15" w:history="1">
        <w:r>
          <w:rPr>
            <w:rStyle w:val="a7"/>
            <w:color w:val="000000"/>
          </w:rPr>
          <w:t>пункте 1-6</w:t>
        </w:r>
      </w:hyperlink>
      <w:r>
        <w:rPr>
          <w:rFonts w:ascii="Arial" w:hAnsi="Arial" w:cs="Arial"/>
          <w:color w:val="000000"/>
        </w:rPr>
        <w:t>, и документов, подтверждающих наличие предыдущих детей:</w:t>
      </w:r>
    </w:p>
    <w:p w:rsidR="00C649AB" w:rsidRDefault="00C649AB" w:rsidP="00C649A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bookmarkStart w:id="6" w:name="sub_161"/>
      <w:bookmarkEnd w:id="5"/>
      <w:r>
        <w:rPr>
          <w:rFonts w:ascii="Arial" w:hAnsi="Arial" w:cs="Arial"/>
          <w:color w:val="000000"/>
        </w:rPr>
        <w:t xml:space="preserve">1) копии </w:t>
      </w:r>
      <w:hyperlink r:id="rId8" w:history="1">
        <w:r>
          <w:rPr>
            <w:rStyle w:val="a7"/>
            <w:color w:val="000000"/>
          </w:rPr>
          <w:t>свидетельства</w:t>
        </w:r>
      </w:hyperlink>
      <w:r>
        <w:rPr>
          <w:rFonts w:ascii="Arial" w:hAnsi="Arial" w:cs="Arial"/>
          <w:color w:val="000000"/>
        </w:rPr>
        <w:t xml:space="preserve"> о рожден</w:t>
      </w:r>
      <w:r>
        <w:rPr>
          <w:rFonts w:ascii="Arial" w:hAnsi="Arial" w:cs="Arial"/>
        </w:rPr>
        <w:t>ии предыдущего ребенка;</w:t>
      </w:r>
    </w:p>
    <w:p w:rsidR="00C649AB" w:rsidRDefault="00C649AB" w:rsidP="00C649A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bookmarkStart w:id="7" w:name="sub_162"/>
      <w:bookmarkEnd w:id="6"/>
      <w:r>
        <w:rPr>
          <w:rFonts w:ascii="Arial" w:hAnsi="Arial" w:cs="Arial"/>
        </w:rPr>
        <w:t>2) копии акта органа опеки и попечительства о назначении опекуна (попечителя) (в случае нахождения предыдущего ребенка (детей) под опекой (попечительством));</w:t>
      </w:r>
    </w:p>
    <w:p w:rsidR="00C649AB" w:rsidRPr="00C649AB" w:rsidRDefault="00C649AB" w:rsidP="00C649AB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bookmarkStart w:id="8" w:name="sub_163"/>
      <w:bookmarkEnd w:id="7"/>
      <w:r>
        <w:rPr>
          <w:rFonts w:ascii="Arial" w:hAnsi="Arial" w:cs="Arial"/>
        </w:rPr>
        <w:t>3) копии акта органа опеки и попечительства о передаче ребенка (детей) на воспитание в семью (в случае нахождения предыдущего ребенка (детей) в приемной семье).</w:t>
      </w:r>
      <w:bookmarkEnd w:id="8"/>
    </w:p>
    <w:p w:rsidR="00C649AB" w:rsidRDefault="00C649AB" w:rsidP="00C649AB">
      <w:pPr>
        <w:pStyle w:val="Style10"/>
        <w:widowControl/>
        <w:spacing w:line="278" w:lineRule="exact"/>
        <w:ind w:firstLine="709"/>
        <w:rPr>
          <w:b/>
        </w:rPr>
      </w:pPr>
      <w:proofErr w:type="gramStart"/>
      <w:r>
        <w:rPr>
          <w:b/>
        </w:rPr>
        <w:t>Для получения справки о том, что среднедушевой доход не превышает величину прожиточного минимума, установленную в Курганской области, заявитель должен представить в подведомственное Главному управлению социальной защиты населения Курганской области государственное казенное учреждение по месту жительства следующие документы:</w:t>
      </w:r>
      <w:proofErr w:type="gramEnd"/>
    </w:p>
    <w:p w:rsidR="00C649AB" w:rsidRDefault="00C649AB" w:rsidP="00C649AB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заявление о выдаче справки о среднедушевом доходе;</w:t>
      </w:r>
    </w:p>
    <w:p w:rsidR="00C649AB" w:rsidRDefault="00C649AB" w:rsidP="00C649AB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копию свидетельства о рождении ребенка (детей);</w:t>
      </w:r>
    </w:p>
    <w:p w:rsidR="00C649AB" w:rsidRDefault="00C649AB" w:rsidP="00C649AB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копию свидетельства о заключении брака – при наличии соответствующего факта;</w:t>
      </w:r>
    </w:p>
    <w:p w:rsidR="00C649AB" w:rsidRDefault="00C649AB" w:rsidP="00C649AB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документы, подтверждающие доход семьи за последние шесть месяцев, предшествующих месяцу обращения за выдачей справки о среднедушевом доходе;</w:t>
      </w:r>
    </w:p>
    <w:p w:rsidR="00C649AB" w:rsidRDefault="00C649AB" w:rsidP="00C649AB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5) документ из соответствующего учреждения о месте нахождения родителя (отбывает наказание, содержится под стражей, на принудительном лечении, направлен для прохождения судебно-медицинской экспертизы), в случае нахождения одного из родителей в соответствующем учреждении;</w:t>
      </w:r>
    </w:p>
    <w:p w:rsidR="00C649AB" w:rsidRDefault="00C649AB" w:rsidP="00C649AB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 документ, подтверждающий призыв отца ребенка на военную службу, в случае прохождения отцом ребенка военной службы по призыву;</w:t>
      </w:r>
    </w:p>
    <w:p w:rsidR="00C649AB" w:rsidRDefault="00C649AB" w:rsidP="00C649AB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 справку из военной профессиональной образовательной организации или военной образовательной организации высшего образования об обучении в ней отца ребенка, в случае обучения отца ребенка в военной профессиональной образовательной организации или военной образовательной организации высшего образования;</w:t>
      </w:r>
    </w:p>
    <w:p w:rsidR="00C649AB" w:rsidRDefault="00C649AB" w:rsidP="00C649AB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8) документ, подтверждающий, что сведения об отце ребенка внесены в свидетельство о рождении ребенка со слов матери, в случае обращения за выдачей справки о среднедушевом доходе одинокой матери;</w:t>
      </w:r>
    </w:p>
    <w:p w:rsidR="00C649AB" w:rsidRDefault="00C649AB" w:rsidP="00C649AB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9) выписку из решения органа опеки и попечительства об установлении над ребенком (детьми) опеки (попечительства), в том числе по договору о приемной семье, при наличии соответствующего факта.</w:t>
      </w:r>
    </w:p>
    <w:p w:rsidR="00C649AB" w:rsidRDefault="00C649AB" w:rsidP="00C649AB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Заявление о выдаче справки о среднедушевом доходе и документы, указанные в настоящем пункте, могут быть представлены лично или через законного представителя (доверенное лицо) через Многофункциональный центр по предоставлению государственных и муниципальных услуг, либо направлены по почте или представлены в форме электронных документов в соответствии с требованиями </w:t>
      </w:r>
      <w:hyperlink r:id="rId9" w:history="1">
        <w:r>
          <w:rPr>
            <w:rStyle w:val="a3"/>
            <w:rFonts w:cs="Arial"/>
          </w:rPr>
          <w:t>Федерального закона от 6 апреля 2011 года N 63-ФЗ "Об электронной подписи"</w:t>
        </w:r>
      </w:hyperlink>
      <w:r>
        <w:rPr>
          <w:rFonts w:ascii="Arial" w:hAnsi="Arial" w:cs="Arial"/>
        </w:rPr>
        <w:t xml:space="preserve"> и </w:t>
      </w:r>
      <w:hyperlink r:id="rId10" w:history="1">
        <w:r>
          <w:rPr>
            <w:rStyle w:val="a3"/>
            <w:rFonts w:cs="Arial"/>
          </w:rPr>
          <w:t>Федерального</w:t>
        </w:r>
        <w:proofErr w:type="gramEnd"/>
        <w:r>
          <w:rPr>
            <w:rStyle w:val="a3"/>
            <w:rFonts w:cs="Arial"/>
          </w:rPr>
          <w:t xml:space="preserve"> закона от 27 июля 2010 года N 210-ФЗ "Об организации предоставления государственных и муниципальных услуг"</w:t>
        </w:r>
      </w:hyperlink>
      <w:r>
        <w:rPr>
          <w:rFonts w:ascii="Arial" w:hAnsi="Arial" w:cs="Arial"/>
        </w:rPr>
        <w:t xml:space="preserve">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"Интернет", посредством Единого портала государственных и муниципальных услуг (функций) или иным способом, позволяющим передать их в электронном виде.</w:t>
      </w:r>
    </w:p>
    <w:p w:rsidR="00C649AB" w:rsidRDefault="00C649AB" w:rsidP="00C649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Величина среднедушевого дохода семьи определяется делением общей суммы дохода семьи за расчетный период на шесть и на число членов семьи.</w:t>
      </w:r>
    </w:p>
    <w:p w:rsidR="00C649AB" w:rsidRDefault="00C649AB" w:rsidP="00C649AB">
      <w:pPr>
        <w:pStyle w:val="a6"/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DA582A" w:rsidRDefault="00DA582A"/>
    <w:sectPr w:rsidR="00DA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0D45"/>
    <w:multiLevelType w:val="hybridMultilevel"/>
    <w:tmpl w:val="E1668AB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9AB"/>
    <w:rsid w:val="00C649AB"/>
    <w:rsid w:val="00DA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49AB"/>
    <w:rPr>
      <w:color w:val="0000FF"/>
      <w:u w:val="single"/>
    </w:rPr>
  </w:style>
  <w:style w:type="character" w:customStyle="1" w:styleId="a4">
    <w:name w:val="Обычный (веб) Знак"/>
    <w:aliases w:val="Маркированный 2 Знак,Обычный (Web) Знак,Маркированный 2 Знак Знак Знак Знак,Маркированный 2 Знак Знак Знак Знак Знак Знак Знак,Обычный (веб) Знак Знак Знак1,Обычный (веб) Знак Знак Знак Знак,Обычный (веб) Знак Знак Знак Знак Знак Знак"/>
    <w:link w:val="a5"/>
    <w:uiPriority w:val="99"/>
    <w:semiHidden/>
    <w:locked/>
    <w:rsid w:val="00C649AB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Normal (Web)"/>
    <w:aliases w:val="Маркированный 2,Обычный (Web),Маркированный 2 Знак Знак Знак,Маркированный 2 Знак Знак Знак Знак Знак Знак,Обычный (веб) Знак Знак,Обычный (веб) Знак Знак Знак,Обычный (веб) Знак Знак Знак Знак Знак,Обычный (веб)24 Знак Знак"/>
    <w:basedOn w:val="a"/>
    <w:link w:val="a4"/>
    <w:uiPriority w:val="99"/>
    <w:semiHidden/>
    <w:unhideWhenUsed/>
    <w:qFormat/>
    <w:rsid w:val="00C649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6">
    <w:name w:val="Базовый"/>
    <w:uiPriority w:val="99"/>
    <w:qFormat/>
    <w:rsid w:val="00C649A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customStyle="1" w:styleId="Style10">
    <w:name w:val="Style10"/>
    <w:basedOn w:val="a"/>
    <w:uiPriority w:val="99"/>
    <w:qFormat/>
    <w:rsid w:val="00C649AB"/>
    <w:pPr>
      <w:widowControl w:val="0"/>
      <w:autoSpaceDE w:val="0"/>
      <w:autoSpaceDN w:val="0"/>
      <w:adjustRightInd w:val="0"/>
      <w:spacing w:after="0" w:line="279" w:lineRule="exact"/>
      <w:ind w:firstLine="456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C6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uiPriority w:val="99"/>
    <w:rsid w:val="00C649AB"/>
    <w:rPr>
      <w:rFonts w:ascii="Times New Roman" w:hAnsi="Times New Roman" w:cs="Times New Roman" w:hint="default"/>
      <w:color w:val="106BBE"/>
    </w:rPr>
  </w:style>
  <w:style w:type="character" w:customStyle="1" w:styleId="FontStyle15">
    <w:name w:val="Font Style15"/>
    <w:uiPriority w:val="99"/>
    <w:rsid w:val="00C649AB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404000.2100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Z:\&#1058;&#1088;&#1086;&#1092;&#1080;&#1084;&#1077;&#1094;\&#1052;&#1086;&#1082;&#1080;&#1085;&#1072;\&#1082;&#1086;&#1084;&#1087;&#1077;&#1085;&#1089;&#1072;&#1094;&#1080;&#1103;%20&#1095;&#1072;&#1089;&#1090;&#1080;%20&#1088;&#1086;&#1076;&#1087;&#1083;&#1072;&#1090;&#1099;_280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7404000.2100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1800262.3000/" TargetMode="Externa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71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1128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Рябинушка</dc:creator>
  <cp:keywords/>
  <dc:description/>
  <cp:lastModifiedBy>Рябинушка</cp:lastModifiedBy>
  <cp:revision>3</cp:revision>
  <dcterms:created xsi:type="dcterms:W3CDTF">2019-08-30T13:07:00Z</dcterms:created>
  <dcterms:modified xsi:type="dcterms:W3CDTF">2019-08-30T13:09:00Z</dcterms:modified>
</cp:coreProperties>
</file>