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7B1" w:rsidRDefault="00056685" w:rsidP="00DA27B1">
      <w:pPr>
        <w:spacing w:after="0" w:line="240" w:lineRule="auto"/>
        <w:ind w:firstLine="709"/>
        <w:jc w:val="center"/>
        <w:rPr>
          <w:rFonts w:ascii="Times New Roman" w:hAnsi="Times New Roman" w:cs="Times New Roman"/>
          <w:b/>
          <w:sz w:val="28"/>
          <w:szCs w:val="28"/>
        </w:rPr>
      </w:pPr>
      <w:r w:rsidRPr="00DA27B1">
        <w:rPr>
          <w:rFonts w:ascii="Times New Roman" w:hAnsi="Times New Roman" w:cs="Times New Roman"/>
          <w:b/>
          <w:sz w:val="28"/>
          <w:szCs w:val="28"/>
        </w:rPr>
        <w:t>«Организация чтения детей старшего</w:t>
      </w:r>
    </w:p>
    <w:p w:rsidR="00056685" w:rsidRPr="00DA27B1" w:rsidRDefault="00056685" w:rsidP="00DA27B1">
      <w:pPr>
        <w:spacing w:after="0" w:line="240" w:lineRule="auto"/>
        <w:ind w:firstLine="709"/>
        <w:jc w:val="center"/>
        <w:rPr>
          <w:rFonts w:ascii="Times New Roman" w:hAnsi="Times New Roman" w:cs="Times New Roman"/>
          <w:b/>
          <w:sz w:val="28"/>
          <w:szCs w:val="28"/>
        </w:rPr>
      </w:pPr>
      <w:r w:rsidRPr="00DA27B1">
        <w:rPr>
          <w:rFonts w:ascii="Times New Roman" w:hAnsi="Times New Roman" w:cs="Times New Roman"/>
          <w:b/>
          <w:sz w:val="28"/>
          <w:szCs w:val="28"/>
        </w:rPr>
        <w:t xml:space="preserve"> дошкольного возраста в семье»</w:t>
      </w:r>
    </w:p>
    <w:p w:rsidR="00056685" w:rsidRPr="00056685" w:rsidRDefault="00056685" w:rsidP="00056685">
      <w:pPr>
        <w:spacing w:after="0" w:line="240" w:lineRule="auto"/>
        <w:ind w:firstLine="709"/>
        <w:rPr>
          <w:rFonts w:ascii="Times New Roman" w:hAnsi="Times New Roman" w:cs="Times New Roman"/>
          <w:sz w:val="28"/>
          <w:szCs w:val="28"/>
        </w:rPr>
      </w:pPr>
    </w:p>
    <w:p w:rsidR="00056685" w:rsidRPr="00056685" w:rsidRDefault="00056685" w:rsidP="007C365B">
      <w:pPr>
        <w:spacing w:after="0" w:line="240" w:lineRule="auto"/>
        <w:ind w:firstLine="709"/>
        <w:jc w:val="both"/>
        <w:rPr>
          <w:rFonts w:ascii="Times New Roman" w:hAnsi="Times New Roman" w:cs="Times New Roman"/>
          <w:sz w:val="28"/>
          <w:szCs w:val="28"/>
        </w:rPr>
      </w:pPr>
      <w:r w:rsidRPr="00056685">
        <w:rPr>
          <w:rFonts w:ascii="Times New Roman" w:hAnsi="Times New Roman" w:cs="Times New Roman"/>
          <w:sz w:val="28"/>
          <w:szCs w:val="28"/>
        </w:rPr>
        <w:t>Художественная литература открывает и объясняет ребенку жизнь общества и природы, мир человеческих чувств и взаимоотношений. Она развивает мышление и воображение ребенка, обогащает его эмоции, дает прекрасные образцы русского литературного языка. Огромно ее воспитательное, познавательное эстетическое значение, так как, расширяя знания ребенка об окружающем мире, она воздействует на личность малыша, развивает умение тонко чувствовать форму и ритм родного языка.</w:t>
      </w:r>
    </w:p>
    <w:p w:rsidR="00056685" w:rsidRPr="00056685" w:rsidRDefault="00056685" w:rsidP="007C365B">
      <w:pPr>
        <w:spacing w:after="0" w:line="240" w:lineRule="auto"/>
        <w:ind w:firstLine="709"/>
        <w:jc w:val="both"/>
        <w:rPr>
          <w:rFonts w:ascii="Times New Roman" w:hAnsi="Times New Roman" w:cs="Times New Roman"/>
          <w:sz w:val="28"/>
          <w:szCs w:val="28"/>
        </w:rPr>
      </w:pPr>
      <w:r w:rsidRPr="00056685">
        <w:rPr>
          <w:rFonts w:ascii="Times New Roman" w:hAnsi="Times New Roman" w:cs="Times New Roman"/>
          <w:sz w:val="28"/>
          <w:szCs w:val="28"/>
        </w:rPr>
        <w:t>Художественная литература сопровождает человека с первых лет его жизни. Литературное произведение выступает перед ребенком в единстве содержания и художественной формы. Восприятие литературного произведения будет полноценным только при условии, если ребенок к нему подготовлен. А для этого необходимо обратить внимание ребенка не только на содержание, но и на выразительность средств языка сказки, рассказа, стихотворения и других произве</w:t>
      </w:r>
      <w:r w:rsidR="007C365B">
        <w:rPr>
          <w:rFonts w:ascii="Times New Roman" w:hAnsi="Times New Roman" w:cs="Times New Roman"/>
          <w:sz w:val="28"/>
          <w:szCs w:val="28"/>
        </w:rPr>
        <w:t>дений художественной литературы</w:t>
      </w:r>
    </w:p>
    <w:p w:rsidR="00056685" w:rsidRPr="00056685" w:rsidRDefault="00056685" w:rsidP="007C365B">
      <w:pPr>
        <w:spacing w:after="0" w:line="240" w:lineRule="auto"/>
        <w:ind w:firstLine="709"/>
        <w:jc w:val="both"/>
        <w:rPr>
          <w:rFonts w:ascii="Times New Roman" w:hAnsi="Times New Roman" w:cs="Times New Roman"/>
          <w:sz w:val="28"/>
          <w:szCs w:val="28"/>
        </w:rPr>
      </w:pPr>
      <w:r w:rsidRPr="00056685">
        <w:rPr>
          <w:rFonts w:ascii="Times New Roman" w:hAnsi="Times New Roman" w:cs="Times New Roman"/>
          <w:sz w:val="28"/>
          <w:szCs w:val="28"/>
        </w:rPr>
        <w:t xml:space="preserve">Как отмечает Е.А. </w:t>
      </w:r>
      <w:r w:rsidR="00E454DC">
        <w:rPr>
          <w:rFonts w:ascii="Times New Roman" w:hAnsi="Times New Roman" w:cs="Times New Roman"/>
          <w:sz w:val="28"/>
          <w:szCs w:val="28"/>
        </w:rPr>
        <w:t>Колосова</w:t>
      </w:r>
      <w:r w:rsidRPr="00056685">
        <w:rPr>
          <w:rFonts w:ascii="Times New Roman" w:hAnsi="Times New Roman" w:cs="Times New Roman"/>
          <w:sz w:val="28"/>
          <w:szCs w:val="28"/>
        </w:rPr>
        <w:t>, процесс приобщения ребенка к чтению имеет огромный социальный смысл. Базовые социально значимые знания и установки, образцы социализированной личности аккумулируются в письменной культуре и передаются посредством чтения, которое является в современном обществе одним из механизмов социализации. В связи с изменениями, происходящими в социальной и культурной жизни, меняетс</w:t>
      </w:r>
      <w:r w:rsidR="007C365B">
        <w:rPr>
          <w:rFonts w:ascii="Times New Roman" w:hAnsi="Times New Roman" w:cs="Times New Roman"/>
          <w:sz w:val="28"/>
          <w:szCs w:val="28"/>
        </w:rPr>
        <w:t>я роль детского чтения в семье.</w:t>
      </w:r>
    </w:p>
    <w:p w:rsidR="00056685" w:rsidRPr="00056685" w:rsidRDefault="00056685" w:rsidP="007C365B">
      <w:pPr>
        <w:spacing w:after="0" w:line="240" w:lineRule="auto"/>
        <w:ind w:firstLine="709"/>
        <w:jc w:val="both"/>
        <w:rPr>
          <w:rFonts w:ascii="Times New Roman" w:hAnsi="Times New Roman" w:cs="Times New Roman"/>
          <w:sz w:val="28"/>
          <w:szCs w:val="28"/>
        </w:rPr>
      </w:pPr>
      <w:proofErr w:type="gramStart"/>
      <w:r w:rsidRPr="00056685">
        <w:rPr>
          <w:rFonts w:ascii="Times New Roman" w:hAnsi="Times New Roman" w:cs="Times New Roman"/>
          <w:sz w:val="28"/>
          <w:szCs w:val="28"/>
        </w:rPr>
        <w:t xml:space="preserve">Однако проблема приобщения детей дошкольного возраста к художественной литературе вызвана, по </w:t>
      </w:r>
      <w:r w:rsidR="00E454DC">
        <w:rPr>
          <w:rFonts w:ascii="Times New Roman" w:hAnsi="Times New Roman" w:cs="Times New Roman"/>
          <w:sz w:val="28"/>
          <w:szCs w:val="28"/>
        </w:rPr>
        <w:t xml:space="preserve">мнению З.А. </w:t>
      </w:r>
      <w:proofErr w:type="spellStart"/>
      <w:r w:rsidR="00E454DC">
        <w:rPr>
          <w:rFonts w:ascii="Times New Roman" w:hAnsi="Times New Roman" w:cs="Times New Roman"/>
          <w:sz w:val="28"/>
          <w:szCs w:val="28"/>
        </w:rPr>
        <w:t>Гриценко</w:t>
      </w:r>
      <w:proofErr w:type="spellEnd"/>
      <w:r w:rsidRPr="00056685">
        <w:rPr>
          <w:rFonts w:ascii="Times New Roman" w:hAnsi="Times New Roman" w:cs="Times New Roman"/>
          <w:sz w:val="28"/>
          <w:szCs w:val="28"/>
        </w:rPr>
        <w:t>, тем, что сегодня в российском обществе нет полного осознания того, что читатель начинается в раннем детстве и его воспитанием занимаются родители и работники дошкольных учреждений, что чтение детей — это показатель интеллектуального, нравственного, культурного, творческого потенциала нации, ее экономического и политичес</w:t>
      </w:r>
      <w:r w:rsidR="007C365B">
        <w:rPr>
          <w:rFonts w:ascii="Times New Roman" w:hAnsi="Times New Roman" w:cs="Times New Roman"/>
          <w:sz w:val="28"/>
          <w:szCs w:val="28"/>
        </w:rPr>
        <w:t>кого благополучия, ее будущего.</w:t>
      </w:r>
      <w:proofErr w:type="gramEnd"/>
    </w:p>
    <w:p w:rsidR="00056685" w:rsidRPr="00056685" w:rsidRDefault="00056685" w:rsidP="007C365B">
      <w:pPr>
        <w:spacing w:after="0" w:line="240" w:lineRule="auto"/>
        <w:ind w:firstLine="709"/>
        <w:jc w:val="both"/>
        <w:rPr>
          <w:rFonts w:ascii="Times New Roman" w:hAnsi="Times New Roman" w:cs="Times New Roman"/>
          <w:sz w:val="28"/>
          <w:szCs w:val="28"/>
        </w:rPr>
      </w:pPr>
      <w:r w:rsidRPr="00056685">
        <w:rPr>
          <w:rFonts w:ascii="Times New Roman" w:hAnsi="Times New Roman" w:cs="Times New Roman"/>
          <w:sz w:val="28"/>
          <w:szCs w:val="28"/>
        </w:rPr>
        <w:t>Семья, соответствующая домашняя книжная среда, семейное чтение в становлении дошкольника как личности играют первостепенную роль. Семья отличается постоянством и длительностью воспитательных воздействий отца или матери. Читающие родители становятся образцом для подражания. В настоящее время семья находится в кризисном состоянии, и в силу ряда объективных причин её воздействие на формирование личности ребенка затруднено. Не способствует этому процессу низкая педагогическая грамотность многих родителей, сложное финансовое положение семей, отсутствие должного внимания к процессу читательского развития ре</w:t>
      </w:r>
      <w:r w:rsidR="007C365B">
        <w:rPr>
          <w:rFonts w:ascii="Times New Roman" w:hAnsi="Times New Roman" w:cs="Times New Roman"/>
          <w:sz w:val="28"/>
          <w:szCs w:val="28"/>
        </w:rPr>
        <w:t>бенка со стороны отца и матери.</w:t>
      </w:r>
    </w:p>
    <w:p w:rsidR="00056685" w:rsidRPr="00056685" w:rsidRDefault="00056685" w:rsidP="007C365B">
      <w:pPr>
        <w:spacing w:after="0" w:line="240" w:lineRule="auto"/>
        <w:ind w:firstLine="709"/>
        <w:jc w:val="both"/>
        <w:rPr>
          <w:rFonts w:ascii="Times New Roman" w:hAnsi="Times New Roman" w:cs="Times New Roman"/>
          <w:sz w:val="28"/>
          <w:szCs w:val="28"/>
        </w:rPr>
      </w:pPr>
      <w:r w:rsidRPr="00056685">
        <w:rPr>
          <w:rFonts w:ascii="Times New Roman" w:hAnsi="Times New Roman" w:cs="Times New Roman"/>
          <w:sz w:val="28"/>
          <w:szCs w:val="28"/>
        </w:rPr>
        <w:t>Все названные факторы оказывают влияние на процесс приобщения ребенка к чтению, восприятию художественных текстов в семье, на реализацию прав детей на достойную социализирующую и культурную среду.</w:t>
      </w:r>
    </w:p>
    <w:p w:rsidR="00056685" w:rsidRPr="00056685" w:rsidRDefault="00056685" w:rsidP="007C365B">
      <w:pPr>
        <w:spacing w:after="0" w:line="240" w:lineRule="auto"/>
        <w:ind w:firstLine="709"/>
        <w:jc w:val="both"/>
        <w:rPr>
          <w:rFonts w:ascii="Times New Roman" w:hAnsi="Times New Roman" w:cs="Times New Roman"/>
          <w:sz w:val="28"/>
          <w:szCs w:val="28"/>
        </w:rPr>
      </w:pPr>
    </w:p>
    <w:p w:rsidR="00056685" w:rsidRPr="00056685" w:rsidRDefault="00056685" w:rsidP="007C365B">
      <w:pPr>
        <w:spacing w:after="0" w:line="240" w:lineRule="auto"/>
        <w:ind w:firstLine="709"/>
        <w:jc w:val="both"/>
        <w:rPr>
          <w:rFonts w:ascii="Times New Roman" w:hAnsi="Times New Roman" w:cs="Times New Roman"/>
          <w:sz w:val="28"/>
          <w:szCs w:val="28"/>
        </w:rPr>
      </w:pPr>
      <w:r w:rsidRPr="00056685">
        <w:rPr>
          <w:rFonts w:ascii="Times New Roman" w:hAnsi="Times New Roman" w:cs="Times New Roman"/>
          <w:sz w:val="28"/>
          <w:szCs w:val="28"/>
        </w:rPr>
        <w:t xml:space="preserve">Приобщение к художественной литературе в семье позволит решить одну из значимых задач - становление потребности и способности общения с миром у дошкольников на основе гуманистических ценностей и идеалов. Переживания других ребенок будет воспринимать как собственные, а через приобщение к богатству художественной литературы будет усвоен социальный нравственный опыт - лучшие его образцы. По мнению В.Т. Кудрявцева, культура, превращаясь в содержание детской деятельности, не становится субъектом сугубо дидактического интереса, она приобретает объективно новую функцию материала, на котором ребенок производит ориентацию </w:t>
      </w:r>
      <w:r w:rsidR="007C365B">
        <w:rPr>
          <w:rFonts w:ascii="Times New Roman" w:hAnsi="Times New Roman" w:cs="Times New Roman"/>
          <w:sz w:val="28"/>
          <w:szCs w:val="28"/>
        </w:rPr>
        <w:t>в сфере человеческих отношений.</w:t>
      </w:r>
    </w:p>
    <w:p w:rsidR="00056685" w:rsidRPr="00056685" w:rsidRDefault="00E454DC" w:rsidP="007C36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отмечает О.В. </w:t>
      </w:r>
      <w:proofErr w:type="spellStart"/>
      <w:r>
        <w:rPr>
          <w:rFonts w:ascii="Times New Roman" w:hAnsi="Times New Roman" w:cs="Times New Roman"/>
          <w:sz w:val="28"/>
          <w:szCs w:val="28"/>
        </w:rPr>
        <w:t>Чиндилова</w:t>
      </w:r>
      <w:proofErr w:type="spellEnd"/>
      <w:r w:rsidR="00056685" w:rsidRPr="00056685">
        <w:rPr>
          <w:rFonts w:ascii="Times New Roman" w:hAnsi="Times New Roman" w:cs="Times New Roman"/>
          <w:sz w:val="28"/>
          <w:szCs w:val="28"/>
        </w:rPr>
        <w:t>, приобщение ребёнка к чтению, книге позволяет заложить базовую основу его общей культуры и потому рассматривается педагогами как одна из основных задач не только художественно-эстетического, но и нравственного воспитания дошкольника. В процессе обсуждения нравственных и иных проблем, затронутых в художественном произведении, старший дошкольник приближается к разгадке идеи произведения, замысла автора через «</w:t>
      </w:r>
      <w:proofErr w:type="spellStart"/>
      <w:r w:rsidR="00056685" w:rsidRPr="00056685">
        <w:rPr>
          <w:rFonts w:ascii="Times New Roman" w:hAnsi="Times New Roman" w:cs="Times New Roman"/>
          <w:sz w:val="28"/>
          <w:szCs w:val="28"/>
        </w:rPr>
        <w:t>прочувствование</w:t>
      </w:r>
      <w:proofErr w:type="spellEnd"/>
      <w:r w:rsidR="00056685" w:rsidRPr="00056685">
        <w:rPr>
          <w:rFonts w:ascii="Times New Roman" w:hAnsi="Times New Roman" w:cs="Times New Roman"/>
          <w:sz w:val="28"/>
          <w:szCs w:val="28"/>
        </w:rPr>
        <w:t>» эмоционального строя произведения, что становится фундаментом для формирования представлений о нравственных качествах, нравственных нормах, кри</w:t>
      </w:r>
      <w:r w:rsidR="007C365B">
        <w:rPr>
          <w:rFonts w:ascii="Times New Roman" w:hAnsi="Times New Roman" w:cs="Times New Roman"/>
          <w:sz w:val="28"/>
          <w:szCs w:val="28"/>
        </w:rPr>
        <w:t>териях нравственного поведения.</w:t>
      </w:r>
    </w:p>
    <w:p w:rsidR="00056685" w:rsidRPr="00056685" w:rsidRDefault="00056685" w:rsidP="007C365B">
      <w:pPr>
        <w:spacing w:after="0" w:line="240" w:lineRule="auto"/>
        <w:ind w:firstLine="709"/>
        <w:jc w:val="both"/>
        <w:rPr>
          <w:rFonts w:ascii="Times New Roman" w:hAnsi="Times New Roman" w:cs="Times New Roman"/>
          <w:sz w:val="28"/>
          <w:szCs w:val="28"/>
        </w:rPr>
      </w:pPr>
    </w:p>
    <w:p w:rsidR="003B6E8B" w:rsidRPr="00056685" w:rsidRDefault="00E454DC" w:rsidP="00E454DC">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Воспитатель: </w:t>
      </w:r>
      <w:proofErr w:type="spellStart"/>
      <w:r>
        <w:rPr>
          <w:rFonts w:ascii="Times New Roman" w:hAnsi="Times New Roman" w:cs="Times New Roman"/>
          <w:sz w:val="28"/>
          <w:szCs w:val="28"/>
        </w:rPr>
        <w:t>Жиркова</w:t>
      </w:r>
      <w:proofErr w:type="spellEnd"/>
      <w:r>
        <w:rPr>
          <w:rFonts w:ascii="Times New Roman" w:hAnsi="Times New Roman" w:cs="Times New Roman"/>
          <w:sz w:val="28"/>
          <w:szCs w:val="28"/>
        </w:rPr>
        <w:t xml:space="preserve"> С.И.</w:t>
      </w:r>
    </w:p>
    <w:sectPr w:rsidR="003B6E8B" w:rsidRPr="00056685" w:rsidSect="00ED5E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0761A"/>
    <w:rsid w:val="00056685"/>
    <w:rsid w:val="003B6E8B"/>
    <w:rsid w:val="007C365B"/>
    <w:rsid w:val="00A72E3C"/>
    <w:rsid w:val="00DA27B1"/>
    <w:rsid w:val="00E0761A"/>
    <w:rsid w:val="00E454DC"/>
    <w:rsid w:val="00ED5E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E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604</Words>
  <Characters>3448</Characters>
  <Application>Microsoft Office Word</Application>
  <DocSecurity>0</DocSecurity>
  <Lines>28</Lines>
  <Paragraphs>8</Paragraphs>
  <ScaleCrop>false</ScaleCrop>
  <Company/>
  <LinksUpToDate>false</LinksUpToDate>
  <CharactersWithSpaces>4044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8</cp:revision>
  <dcterms:created xsi:type="dcterms:W3CDTF">2020-01-16T16:13:00Z</dcterms:created>
  <dcterms:modified xsi:type="dcterms:W3CDTF">2020-04-23T05:41:00Z</dcterms:modified>
</cp:coreProperties>
</file>