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D7" w:rsidRPr="00B731D7" w:rsidRDefault="00B731D7" w:rsidP="00B731D7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31D7">
        <w:rPr>
          <w:rFonts w:ascii="Times New Roman" w:hAnsi="Times New Roman" w:cs="Times New Roman"/>
          <w:b/>
          <w:color w:val="FF0000"/>
          <w:sz w:val="24"/>
          <w:szCs w:val="24"/>
        </w:rPr>
        <w:t>Методические рекомендации</w:t>
      </w:r>
    </w:p>
    <w:p w:rsidR="00B731D7" w:rsidRPr="00B731D7" w:rsidRDefault="00B731D7" w:rsidP="00B731D7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31D7">
        <w:rPr>
          <w:rFonts w:ascii="Times New Roman" w:hAnsi="Times New Roman" w:cs="Times New Roman"/>
          <w:b/>
          <w:color w:val="FF0000"/>
          <w:sz w:val="24"/>
          <w:szCs w:val="24"/>
        </w:rPr>
        <w:t>«Современные формы работы с родителями в дошкольном учреждении»</w:t>
      </w:r>
    </w:p>
    <w:p w:rsidR="00B731D7" w:rsidRDefault="00B731D7" w:rsidP="00B731D7">
      <w:pPr>
        <w:pStyle w:val="a3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Форма сотрудничества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Веб-квесты</w:t>
      </w:r>
      <w:proofErr w:type="spellEnd"/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одна из форм проектной деятельности, которая сейчас востребована в современных дошкольных учреждениях.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 получает возможность непосредственно взаимодействовать не только с детьми, но и с их родителями, проводить активную индивидуальную работу и задействовать всех участников образовательного процесса, получая индивидуальный маршрут и продукты деятельности каждой семьи своей группы.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вид сюжета (литературного, компьютерного, игрового), в котором путешествие к намеченной цели проходит через преодоление ряда трудностей. Дети вместе с родителями сталкиваются с различными проблемами или персонажами, создающими проблемы, придумывают, как с ними справляться и в конце находят клад, попадают на пир в сказочный дворец или получают какой либо подарок как продукт проектной деятельности.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активно использовать для совместного образования взрослых и детей, создания мотивации на создание тандема взрослый-ребенок.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пример можно привести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проекту «Куколка любимая моя», где дети с родителями каждый день отправляются в путешествие от одной станции до другой и выполняют различные несложные задания: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понедельник – регистрируются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гугл-форму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вторник, играя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флэш-игру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«Одень куклу», делают открытку.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среду, с помощью одной из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интернет-программ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делают из открытки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собирают его.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четверг создают коллекцию русских народных песен.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пятницу, как итог, делают музыкальную открытку с рисунками и песнями из предыдущих заданий, на сайте группы педагоги организуют конкурс на лучшую музыкальную открытку.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Похожий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вырезанием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веб-снежинок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украшением елочки, созданием календаря погоды можно сделать на новый год, или расписать по станциям путешествия родителей с ребенком летом, с заданиями по посещению определенных достопримечательностей, составлению рассказов, сказок или разучиванию стихов.</w:t>
      </w:r>
      <w:proofErr w:type="gramEnd"/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31D7" w:rsidRDefault="00B731D7" w:rsidP="00B731D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ежедневной работы с родителями.</w:t>
      </w:r>
    </w:p>
    <w:p w:rsidR="00B731D7" w:rsidRDefault="00B731D7" w:rsidP="00B731D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родителя в работе с педагогом.</w:t>
      </w:r>
    </w:p>
    <w:p w:rsidR="00B731D7" w:rsidRDefault="00B731D7" w:rsidP="00B731D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результат работы родителя с ребенком.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использовании современных способов передачи и обработки информации, индивидуальной работе с родителями и детьми, учитывая их особенности, становится возможным организовать работу с родителями на новом уровне, с учетом требований современного общества.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эти задачи решались наиболее успешно, 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следовать следующим принципам.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Доступность заданий – не должны быть чересчур сложны для ребёнка.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Системность – задания должны быть логически связаны друг с другом, а также с заданиями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Использование разных видов детской деятельности во время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Наличие видимого конечного результата и обратной связи.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новой перспективной формой организации работы с родителями.</w:t>
      </w:r>
    </w:p>
    <w:p w:rsidR="00B731D7" w:rsidRDefault="00B731D7" w:rsidP="00B73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Форма сотрудничества «Душевный разговор»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встреча может быть рассчитана не на всех родителей, а лишь на тех, чьи дети имеют общие проблемы (например, в общении со сверстниками, агрессивность и др.).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провести анкетирование по теме, обыгрывание ситуаций, демонстрацию коротких видеофильмов или видеофрагментов.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такой встречи в том, что в конце общения родителям не дают конкретных рекомендаций, а они сами к ним приходят. Например, тема встречи «Ваш ребенок – левша». С родителями проводится анкетирование, чтобы глубже узнать особенность их детей, и установить какая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- слабая или выраженная. Проблема обсуждается со всех сторон, могут приглашаться специалисты. Родителям предлагаются различные задания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для того, чтобы развить моторику обеих рук. Обсуждаются психологические проблемы,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такой встречи, необходимо продумать в какой форме будет происходить рефлексия (получение обратной связи): это может быть анкетирование, обмен мнениями и впечатлениями от встречи и т.д.</w:t>
      </w:r>
    </w:p>
    <w:p w:rsidR="00B731D7" w:rsidRDefault="00B731D7" w:rsidP="00B7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«Презентация дошкольного учреждения»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осовремененная в соответствии с открывшимися компьютерными возможностями форма рекламы ДОО.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такой формы работы родители знакомятся с уставом ДОО,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B731D7" w:rsidRDefault="00B731D7" w:rsidP="00B73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«Вечера вопросов и ответов»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B731D7" w:rsidRDefault="00B731D7" w:rsidP="00B73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Форма сотрудничества «Родительский университет»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общесадовском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внутригрупповом, индивидуально-семейном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могут работать разные кафедры по потребностям родителей:</w:t>
      </w:r>
    </w:p>
    <w:p w:rsidR="00B731D7" w:rsidRDefault="00B731D7" w:rsidP="00B731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«Кафедра грамотного материнства» (Быть мамой – моя новая профессия).</w:t>
      </w:r>
    </w:p>
    <w:p w:rsidR="00B731D7" w:rsidRDefault="00B731D7" w:rsidP="00B731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«Кафедра эффективного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(Мама и папа – первые и главные учителя).</w:t>
      </w:r>
    </w:p>
    <w:p w:rsidR="00B731D7" w:rsidRDefault="00B731D7" w:rsidP="00B731D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«Кафедра семейных традиций» (Бабушки и дедушки – хранители семейных традиций).</w:t>
      </w:r>
    </w:p>
    <w:p w:rsidR="00B731D7" w:rsidRDefault="00B731D7" w:rsidP="00B7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Форма сотрудничества «Мини-собрания»   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Исследовательско-проектные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, ролевые, имитационные и деловые игры»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</w:t>
      </w:r>
      <w:r>
        <w:rPr>
          <w:rFonts w:ascii="Times New Roman" w:hAnsi="Times New Roman" w:cs="Times New Roman"/>
          <w:sz w:val="24"/>
          <w:szCs w:val="24"/>
        </w:rPr>
        <w:lastRenderedPageBreak/>
        <w:t>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«Игровое моделирование»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форма заключается в ролевом проигрывании проблемных ситуаций семейного воспитания, игровом взаимодействии родителей и детей в различной детской деятельности, моделировании способов родительского поведения, обмене опытом семейного воспитания и др.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Положительной стороной подобных форм является то, что они способствуют установлению неформальных контактов с родителями, исключают навязывание готовой точки зрения, нацеливают на поиск собственного выхода из сложившейся ситуации.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«Тренинги»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</w:t>
      </w:r>
      <w:proofErr w:type="gramEnd"/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Родитель, вовлекаемый в игровой тренинг, начинает общение с ребенком, постигает новые истины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«Дни добрых дел»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добровольной посильной помощи родителей группе, ДОО - ремонт игрушек, мебели, группы, помощь в создании предметно – развивающей среды в группе.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форма позволяет налаживать атмосферу теплых, доброжелательных взаимоотношений между воспитателем и родителями.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B731D7" w:rsidRDefault="00B731D7" w:rsidP="00B731D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 сотрудничества «Заочные консультации»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форма получила отклик у родителей. Опыт проведения «заочной» консультации показывает, что  родители задают разнообразные вопросы, о которых не желали говорить вслух.</w:t>
      </w:r>
    </w:p>
    <w:p w:rsidR="00B731D7" w:rsidRDefault="00B731D7" w:rsidP="00B731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731D7" w:rsidRDefault="00B731D7" w:rsidP="00B731D7">
      <w:pPr>
        <w:pStyle w:val="a3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Письменные формы взаимодействия с родителями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Брошюры. 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Пособия. Пособия содержат подробную информацию о детском саде. Семьи могут обращаться к пособиям в течение всего года.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Бюллетень.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блокноты.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B731D7" w:rsidRDefault="00B731D7" w:rsidP="00B73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объявлений. Доска объявлений – это настенный экран, который информирует родителей о собраниях на день и др.</w:t>
      </w:r>
    </w:p>
    <w:p w:rsidR="00362D8D" w:rsidRDefault="00362D8D"/>
    <w:p w:rsidR="00392ED1" w:rsidRDefault="00392ED1"/>
    <w:p w:rsidR="00392ED1" w:rsidRPr="00392ED1" w:rsidRDefault="00392ED1" w:rsidP="00392ED1">
      <w:pPr>
        <w:jc w:val="right"/>
        <w:rPr>
          <w:rFonts w:ascii="Times New Roman" w:hAnsi="Times New Roman" w:cs="Times New Roman"/>
          <w:sz w:val="24"/>
          <w:szCs w:val="24"/>
        </w:rPr>
      </w:pPr>
      <w:r w:rsidRPr="00392ED1">
        <w:rPr>
          <w:rFonts w:ascii="Times New Roman" w:hAnsi="Times New Roman" w:cs="Times New Roman"/>
          <w:sz w:val="24"/>
          <w:szCs w:val="24"/>
        </w:rPr>
        <w:t>Старший воспитатель: Шишкова Н.И.</w:t>
      </w:r>
    </w:p>
    <w:sectPr w:rsidR="00392ED1" w:rsidRPr="00392ED1" w:rsidSect="0036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71F"/>
    <w:multiLevelType w:val="hybridMultilevel"/>
    <w:tmpl w:val="66C89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F0D08"/>
    <w:multiLevelType w:val="hybridMultilevel"/>
    <w:tmpl w:val="3C9CB4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D7"/>
    <w:rsid w:val="00362D8D"/>
    <w:rsid w:val="00392ED1"/>
    <w:rsid w:val="00B731D7"/>
    <w:rsid w:val="00E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2021-02-23T14:14:00Z</dcterms:created>
  <dcterms:modified xsi:type="dcterms:W3CDTF">2021-02-23T14:16:00Z</dcterms:modified>
</cp:coreProperties>
</file>