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F6" w:rsidRDefault="000366F6" w:rsidP="000366F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0366F6" w:rsidRDefault="000366F6" w:rsidP="000366F6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66F6" w:rsidRPr="000366F6" w:rsidRDefault="000366F6" w:rsidP="000366F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0366F6" w:rsidRDefault="000366F6" w:rsidP="000366F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0366F6" w:rsidRDefault="000366F6" w:rsidP="000366F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0366F6" w:rsidRDefault="000366F6" w:rsidP="000366F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0366F6" w:rsidRDefault="000366F6" w:rsidP="000366F6">
      <w:pPr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0366F6" w:rsidRPr="000366F6" w:rsidRDefault="000366F6" w:rsidP="000366F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66F6">
        <w:rPr>
          <w:rFonts w:ascii="Times New Roman" w:hAnsi="Times New Roman" w:cs="Times New Roman"/>
          <w:b/>
          <w:color w:val="FF0000"/>
          <w:sz w:val="56"/>
          <w:szCs w:val="56"/>
        </w:rPr>
        <w:t>Дидактические игры</w:t>
      </w:r>
    </w:p>
    <w:p w:rsidR="000366F6" w:rsidRPr="000366F6" w:rsidRDefault="000366F6" w:rsidP="000366F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66F6">
        <w:rPr>
          <w:rFonts w:ascii="Times New Roman" w:hAnsi="Times New Roman" w:cs="Times New Roman"/>
          <w:b/>
          <w:color w:val="FF0000"/>
          <w:sz w:val="56"/>
          <w:szCs w:val="56"/>
        </w:rPr>
        <w:t>по формированию элементарных математических представлений</w:t>
      </w:r>
    </w:p>
    <w:p w:rsidR="000366F6" w:rsidRPr="000366F6" w:rsidRDefault="000366F6" w:rsidP="000366F6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0366F6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2 младшая группа</w:t>
      </w:r>
    </w:p>
    <w:p w:rsidR="002969F3" w:rsidRDefault="000366F6" w:rsidP="000366F6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-440690</wp:posOffset>
            </wp:positionV>
            <wp:extent cx="7543800" cy="10687050"/>
            <wp:effectExtent l="19050" t="0" r="0" b="0"/>
            <wp:wrapNone/>
            <wp:docPr id="1" name="Рисунок 1" descr="https://i.pinimg.com/736x/e5/44/0e/e5440e172acbea28e4d33b03dc19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e5/44/0e/e5440e172acbea28e4d33b03dc1913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25" t="2062" r="3333" b="2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0366F6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</w:p>
    <w:p w:rsidR="000366F6" w:rsidRDefault="000366F6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lastRenderedPageBreak/>
        <w:t>«Найди предмет»</w:t>
      </w:r>
    </w:p>
    <w:p w:rsidR="002969F3" w:rsidRP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учить сопоставлять формы предметов с геометрическими образцами.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969F3">
        <w:rPr>
          <w:rFonts w:ascii="Times New Roman" w:hAnsi="Times New Roman" w:cs="Times New Roman"/>
          <w:sz w:val="28"/>
          <w:szCs w:val="28"/>
        </w:rPr>
        <w:t>еометрические фигуры (круг, квадрат, треугольник, прямоугольник, овал).</w:t>
      </w:r>
    </w:p>
    <w:p w:rsidR="002969F3" w:rsidRPr="002969F3" w:rsidRDefault="002969F3" w:rsidP="002969F3">
      <w:pPr>
        <w:pStyle w:val="ab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Содержание: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 xml:space="preserve">Дети стоят полукругом. В центре расположены два столика: на одном - геометрические формы, на втором - предметы. Воспитатель рассказывает правила игры: «Мы будем играть так: к кому подкатится обруч, тот подойдет к столу и найдет предмет </w:t>
      </w:r>
      <w:proofErr w:type="spellStart"/>
      <w:r w:rsidRPr="002969F3">
        <w:rPr>
          <w:rFonts w:ascii="Times New Roman" w:hAnsi="Times New Roman" w:cs="Times New Roman"/>
          <w:sz w:val="28"/>
          <w:szCs w:val="28"/>
        </w:rPr>
        <w:t>шавкой</w:t>
      </w:r>
      <w:proofErr w:type="spellEnd"/>
      <w:r w:rsidRPr="002969F3">
        <w:rPr>
          <w:rFonts w:ascii="Times New Roman" w:hAnsi="Times New Roman" w:cs="Times New Roman"/>
          <w:sz w:val="28"/>
          <w:szCs w:val="28"/>
        </w:rPr>
        <w:t xml:space="preserve"> же формы, какую я покажу. Ребенок, к которому подкатился обруч, выходит, воспитатель показывает круг и предлагает найти предмет такой же формы. Найденный предмет высоко поднимается, если он выбран правильно, дети. Хлопают в ладоши. Затем воспитатель катит обруч к следующему ребенку и предлагает другую форму. Игра продолжается, пока все предметы не подойдут, подобраны к образцам.</w:t>
      </w: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«Длинное - короткое»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развитие у детей четкого дифференцированного восприятия новых качеств величины.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969F3">
        <w:rPr>
          <w:rFonts w:ascii="Times New Roman" w:hAnsi="Times New Roman" w:cs="Times New Roman"/>
          <w:sz w:val="28"/>
          <w:szCs w:val="28"/>
        </w:rPr>
        <w:t>тласные и капроновые ленты разных цветов и размеров, картонные полоски, сюжетные игрушки: толстый мишка и тоненькая кукла.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Содержание: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 xml:space="preserve">Перед началом игры воспитатель заранее раскладывает на двух столах комплекты игрового дидактического материала (разноцветные ленточки, полоски). Воспитатель достает две игрушки - плюшевого мишку и куклу Катю. Он говорит детям, что Мише и Кате хочется сегодня быть нарядными, а для этого им нужны пояски. Подзывает двух детей и дает им свернутые в трубочку ленточки: одну короткую - поясок для Кати, другую длинную - поясок для мишки. Дети с помощью воспитателя примеряют и завязывают пояски игрушкам. Игрушки выражают радость и кланяются. Но затем игрушки хотят поменяться поясками. Воспитатель предлагает снять пояски и поменять их игрушки. Вдруг обнаруживает, что на мишке Куклин поясок не сходится, а для куклы поясок слишком велик. Воспитатель предлагает рассмотреть пояски и расстилает их рядом на столе, а затем накладывает короткую ленточку 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 xml:space="preserve"> длинную. Он объясняет, какая ленточка длинная, а какая короткая, т. е. дает название качества величины - длина.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После этого воспитатель показывает детям две картонные полоски - длинную и короткую. Показывает детям, как можно сравнить полоски с ленточками путем накладывания и сказать, какая из них короткая, какая – длинная.</w:t>
      </w: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«Справа как слева»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освоение умений ориентироваться на листе бумаги.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 xml:space="preserve"> Матрешки очень торопились и забыли дорисовать свои рисунки. Нужно дорисовать их так, чтобы одна половина была похожа на другую. Дети рисуют, а взрослый говорит: «Точка, точка, два крючочка, минус запятая - вышла рожица смешная. А если бантик и юбчонка-человечек тот девчонка. А если чубчик и штанишки, человечек тот - мальчишка». Дети рассматриваю рисунки».</w:t>
      </w:r>
    </w:p>
    <w:p w:rsid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969F3" w:rsidRPr="00670599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0599">
        <w:rPr>
          <w:rFonts w:ascii="Times New Roman" w:hAnsi="Times New Roman" w:cs="Times New Roman"/>
          <w:color w:val="FF0000"/>
          <w:sz w:val="28"/>
          <w:szCs w:val="28"/>
        </w:rPr>
        <w:lastRenderedPageBreak/>
        <w:t>«Подбери фигуру»</w:t>
      </w:r>
    </w:p>
    <w:p w:rsidR="002969F3" w:rsidRP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закрепить представления детей о геометрических формах, упражнять в их назывании.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Демонстрационный материал: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круг, квадрат, треугольник, овал, прямоугольник, вырезанный из картона.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Раздаточный материал: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карточки с контурами 5 геометрических лото.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Содержание: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Воспитатель показывает детям фигуры, обводит каждую пальцем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9F3">
        <w:rPr>
          <w:rFonts w:ascii="Times New Roman" w:hAnsi="Times New Roman" w:cs="Times New Roman"/>
          <w:sz w:val="28"/>
          <w:szCs w:val="28"/>
        </w:rPr>
        <w:t xml:space="preserve"> Дает задание детям: «У вас на столах лежат карточки, на которых нарисованы фигуры разной формы, и такие же фигуры на подносах. Разложите все фигуры на карточки так, чтобы они спрятались». Просит детей обводить каждую фигуру, лежащую на подносе, а затем накладывает («прятать») ее на начерченную фигуру.</w:t>
      </w: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«Широкое - узкое»</w:t>
      </w:r>
    </w:p>
    <w:p w:rsidR="002969F3" w:rsidRP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формировать представление «широкое - узкое».</w:t>
      </w:r>
    </w:p>
    <w:p w:rsidR="002969F3" w:rsidRPr="002969F3" w:rsidRDefault="002969F3" w:rsidP="002969F3">
      <w:pPr>
        <w:pStyle w:val="ab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Содержание: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Занятие проводится аналогичным образом, но теперь дети учатся различать ширину предметов, т. е. широкие и узкие ленточки одной и той же длины. При создании игровой ситуации можно использовать следующий игровой прием. На столе выкладываются две картонные полоски - широкая и узкая (одинаковой длины). По широкой полоске (дорожке) могут пройти кукла и мишка, а по узкой - только один из них. Или можно проиграть сюжет с двумя машинами</w:t>
      </w: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«Наш день»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закрепить представление о частях суток, научить 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 xml:space="preserve"> употреблять слова «утро», «день», «вечер», «ночь».</w:t>
      </w:r>
    </w:p>
    <w:p w:rsidR="002969F3" w:rsidRP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Оборудование: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Кукла бибабо, игрушечные кровать, посуда, гребешок и т. д.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 xml:space="preserve"> картинки, на которых показаны действия детей в разное время суток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Ход игры: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Дети сидят полукругом. 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>Воспитатель при помощи куклы производит различные действия, по которым дети должны определить часть суток: кукла встает с постели, одевается, причесывается (утро), обедает (день) и т. д. Затем воспитатель называет действие, например: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 xml:space="preserve"> «Кукла умывается», предлагает ребенку выполнить его и назвать часть суток, соответствующую этому действию (утро или вечер). Педагог читает отрывок из стихотворениях, 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>Петрушиной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>: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Кукла Валя хочет спать.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Уложу ее в кровать.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Принесу ей одеяло,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Чтоб быстрее засыпала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Дети укладывают куклу спать и говорят, когда это бывает. Воспитатель показывает картинки во временной последовательности и спрашивает, в какую часть суток происходят эти действия. Затем перемешивает картинки и вместе с детьми располагает их в порядке следования действий суток. Дети раскладывают свои картинки в соответствии с картинками воспитателя.</w:t>
      </w:r>
    </w:p>
    <w:p w:rsid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lastRenderedPageBreak/>
        <w:t>«Узнай и запомни»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учить детей запоминать 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>воспринятое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>, осуществлять выбор по представлению.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969F3">
        <w:rPr>
          <w:rFonts w:ascii="Times New Roman" w:hAnsi="Times New Roman" w:cs="Times New Roman"/>
          <w:sz w:val="28"/>
          <w:szCs w:val="28"/>
        </w:rPr>
        <w:t>арточки с изображением трех одноцветных геометрических форм (круг, квадрат, треугольник; круг, овал, квадрат и т. д.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>, набор мелких карточек с изображением одной формы для нахождения на больших карточках.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Ход игры: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Перед ребенком лежит карточка с изображением 3 форм. Педагог просит посмотреть на нее и запомнить, какие формы там нарисованы. Затем раздает детям листы бумаги и просит закрыть ими свои карточки. После этого показывает маленькую карточку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969F3">
        <w:rPr>
          <w:rFonts w:ascii="Times New Roman" w:hAnsi="Times New Roman" w:cs="Times New Roman"/>
          <w:sz w:val="28"/>
          <w:szCs w:val="28"/>
        </w:rPr>
        <w:t>ладет на стол изображением вниз, мысленно отсчитывает до 15, просит детей снять бумагу и показать на своих карточках такую же форму, какую он демонстрировал. Для проверки педагог вновь показывает карточку-образец.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По мере усвоения игры детям дают по две карты (6 форм), затем - по три (9 форм).</w:t>
      </w: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«Украсим платок»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Цель:</w:t>
      </w:r>
      <w:r w:rsidRPr="002969F3">
        <w:rPr>
          <w:rFonts w:ascii="Times New Roman" w:hAnsi="Times New Roman" w:cs="Times New Roman"/>
          <w:sz w:val="28"/>
          <w:szCs w:val="28"/>
        </w:rPr>
        <w:t xml:space="preserve"> учить сравнивать две равные и неравные по количеству группы предметов, упражнять в ориентировке на плоскости.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9F3">
        <w:rPr>
          <w:rFonts w:ascii="Times New Roman" w:hAnsi="Times New Roman" w:cs="Times New Roman"/>
          <w:sz w:val="28"/>
          <w:szCs w:val="28"/>
        </w:rPr>
        <w:t xml:space="preserve"> «платки» (большой - для воспитателя, маленькие - для детей), набор листьев двух цветов (на каждого ребенка).</w:t>
      </w:r>
      <w:proofErr w:type="gramEnd"/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Ход игры: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Воспитатель предлагает украсить платки листочками. Спрашивает, как можно это сделать (каждый ребенок выполняет задание самостоятельно). Затем говорит: «Давайте теперь украсим платочки по-другому, все одинаково. Я буду украшать свой платок, а вы - маленькие. Верхний край украсим желтыми листочками, вот так. (Показывает). Положите столько листьев, сколько я. Правой рукой разложите их в ряд слева направо. А зелеными листочками украсим нижний край платка. Возьмем столько же зеленых листьев, сколько желтых. Добавим еще один желтый лист и поместим его на верхний край платка. Каких листочков стало больше? Как сделать, чтобы их стало поровну?»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После проверки работ и их оценки воспитатель предлагает украсить левую и правую стороны платка листьями разного цвета. Т. е. положить на правую сторону платка столько же листьев, сколько и на левую. (Показывает).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sz w:val="28"/>
          <w:szCs w:val="28"/>
        </w:rPr>
        <w:t>В заключении дети украшают все стороны платка по-своему и рассказывают об этом.</w:t>
      </w:r>
    </w:p>
    <w:p w:rsidR="002969F3" w:rsidRPr="002969F3" w:rsidRDefault="002969F3" w:rsidP="002969F3">
      <w:pPr>
        <w:pStyle w:val="ab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969F3">
        <w:rPr>
          <w:rFonts w:ascii="Times New Roman" w:hAnsi="Times New Roman" w:cs="Times New Roman"/>
          <w:color w:val="FF0000"/>
          <w:sz w:val="28"/>
          <w:szCs w:val="28"/>
        </w:rPr>
        <w:t>«В лес за грибами»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Цель</w:t>
      </w: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:</w:t>
      </w:r>
      <w:r w:rsidRPr="002969F3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количестве предметов «один - много», активизировать в речи детей слова «один, много».</w:t>
      </w:r>
    </w:p>
    <w:p w:rsidR="002969F3" w:rsidRPr="002969F3" w:rsidRDefault="002969F3" w:rsidP="002969F3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2969F3">
        <w:rPr>
          <w:rFonts w:ascii="Times New Roman" w:hAnsi="Times New Roman" w:cs="Times New Roman"/>
          <w:i/>
          <w:color w:val="FF0000"/>
          <w:sz w:val="28"/>
          <w:szCs w:val="28"/>
        </w:rPr>
        <w:t>Ход игры:</w:t>
      </w:r>
      <w:r w:rsidRPr="002969F3">
        <w:rPr>
          <w:rFonts w:ascii="Times New Roman" w:hAnsi="Times New Roman" w:cs="Times New Roman"/>
          <w:sz w:val="28"/>
          <w:szCs w:val="28"/>
        </w:rPr>
        <w:t xml:space="preserve"> приглашаем детей в лес за грибами, уточняем, сколько грибов на поляне (много). Предлагаем сорвать по одному. Спрашиваем у каждого ребенка, сколько у него грибов. «Давайте сложим все грибы в корзинку. Сколько ты положил, Саша? Сколько ты положил, Миша? Сколько стало грибов в корзинке? (много) По сколько грибов осталось у вас? (ни одного)</w:t>
      </w:r>
      <w:proofErr w:type="gramStart"/>
      <w:r w:rsidRPr="002969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969F3" w:rsidRDefault="002969F3" w:rsidP="002969F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A4ADA" w:rsidRPr="002969F3" w:rsidRDefault="008A4ADA" w:rsidP="002969F3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8A4ADA" w:rsidRPr="002969F3" w:rsidSect="00E73F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457"/>
    <w:multiLevelType w:val="multilevel"/>
    <w:tmpl w:val="14D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95C7E"/>
    <w:multiLevelType w:val="multilevel"/>
    <w:tmpl w:val="42D2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41AC8"/>
    <w:multiLevelType w:val="multilevel"/>
    <w:tmpl w:val="8816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D35E4"/>
    <w:multiLevelType w:val="hybridMultilevel"/>
    <w:tmpl w:val="75744CCE"/>
    <w:lvl w:ilvl="0" w:tplc="95543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D4C04"/>
    <w:multiLevelType w:val="hybridMultilevel"/>
    <w:tmpl w:val="DCCE5D8E"/>
    <w:lvl w:ilvl="0" w:tplc="95543F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77A73"/>
    <w:multiLevelType w:val="multilevel"/>
    <w:tmpl w:val="D9C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C6F59"/>
    <w:multiLevelType w:val="multilevel"/>
    <w:tmpl w:val="146E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430E31"/>
    <w:multiLevelType w:val="multilevel"/>
    <w:tmpl w:val="3144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DE1B9B"/>
    <w:multiLevelType w:val="multilevel"/>
    <w:tmpl w:val="6380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A78E2"/>
    <w:multiLevelType w:val="multilevel"/>
    <w:tmpl w:val="AF06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B25E55"/>
    <w:multiLevelType w:val="hybridMultilevel"/>
    <w:tmpl w:val="3D428BDC"/>
    <w:lvl w:ilvl="0" w:tplc="F79254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F12"/>
    <w:rsid w:val="000366F6"/>
    <w:rsid w:val="00091494"/>
    <w:rsid w:val="001E5F08"/>
    <w:rsid w:val="0024156A"/>
    <w:rsid w:val="002969F3"/>
    <w:rsid w:val="002C42E8"/>
    <w:rsid w:val="00455C0E"/>
    <w:rsid w:val="00514153"/>
    <w:rsid w:val="00550CDD"/>
    <w:rsid w:val="005D1EC1"/>
    <w:rsid w:val="006214DA"/>
    <w:rsid w:val="00651B7E"/>
    <w:rsid w:val="00670599"/>
    <w:rsid w:val="007A7F0D"/>
    <w:rsid w:val="007B2553"/>
    <w:rsid w:val="00872DC0"/>
    <w:rsid w:val="0087548F"/>
    <w:rsid w:val="008A4ADA"/>
    <w:rsid w:val="00AA5551"/>
    <w:rsid w:val="00AF3773"/>
    <w:rsid w:val="00B03479"/>
    <w:rsid w:val="00B21748"/>
    <w:rsid w:val="00B62F12"/>
    <w:rsid w:val="00BF5855"/>
    <w:rsid w:val="00C56BBA"/>
    <w:rsid w:val="00CA20F2"/>
    <w:rsid w:val="00CA6011"/>
    <w:rsid w:val="00CB0B40"/>
    <w:rsid w:val="00D30ECB"/>
    <w:rsid w:val="00D623D4"/>
    <w:rsid w:val="00E73F69"/>
    <w:rsid w:val="00E91BC4"/>
    <w:rsid w:val="00EB700D"/>
    <w:rsid w:val="00FA2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F6"/>
  </w:style>
  <w:style w:type="paragraph" w:styleId="1">
    <w:name w:val="heading 1"/>
    <w:basedOn w:val="a"/>
    <w:next w:val="a"/>
    <w:link w:val="10"/>
    <w:uiPriority w:val="9"/>
    <w:qFormat/>
    <w:rsid w:val="008A4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AF37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4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F3773"/>
  </w:style>
  <w:style w:type="character" w:customStyle="1" w:styleId="c18">
    <w:name w:val="c18"/>
    <w:basedOn w:val="a0"/>
    <w:rsid w:val="00AF3773"/>
  </w:style>
  <w:style w:type="paragraph" w:customStyle="1" w:styleId="c6">
    <w:name w:val="c6"/>
    <w:basedOn w:val="a"/>
    <w:rsid w:val="00A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3773"/>
  </w:style>
  <w:style w:type="character" w:styleId="a3">
    <w:name w:val="Hyperlink"/>
    <w:basedOn w:val="a0"/>
    <w:uiPriority w:val="99"/>
    <w:semiHidden/>
    <w:unhideWhenUsed/>
    <w:rsid w:val="00AF3773"/>
    <w:rPr>
      <w:color w:val="0000FF"/>
      <w:u w:val="single"/>
    </w:rPr>
  </w:style>
  <w:style w:type="paragraph" w:customStyle="1" w:styleId="c21">
    <w:name w:val="c21"/>
    <w:basedOn w:val="a"/>
    <w:rsid w:val="00A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F3773"/>
  </w:style>
  <w:style w:type="paragraph" w:customStyle="1" w:styleId="c28">
    <w:name w:val="c28"/>
    <w:basedOn w:val="a"/>
    <w:rsid w:val="00A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F3773"/>
  </w:style>
  <w:style w:type="character" w:customStyle="1" w:styleId="20">
    <w:name w:val="Заголовок 2 Знак"/>
    <w:basedOn w:val="a0"/>
    <w:link w:val="2"/>
    <w:uiPriority w:val="9"/>
    <w:rsid w:val="00AF37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AF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4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99"/>
    <w:rsid w:val="008A4A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AD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A4ADA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8A4ADA"/>
    <w:rPr>
      <w:b/>
      <w:bCs/>
    </w:rPr>
  </w:style>
  <w:style w:type="paragraph" w:customStyle="1" w:styleId="11">
    <w:name w:val="Без интервала1"/>
    <w:basedOn w:val="a"/>
    <w:link w:val="NoSpacingChar"/>
    <w:rsid w:val="008A4AD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locked/>
    <w:rsid w:val="008A4ADA"/>
    <w:rPr>
      <w:rFonts w:ascii="Calibri" w:eastAsia="Times New Roman" w:hAnsi="Calibri" w:cs="Times New Roman"/>
      <w:lang w:val="en-US"/>
    </w:rPr>
  </w:style>
  <w:style w:type="paragraph" w:styleId="a9">
    <w:name w:val="Title"/>
    <w:basedOn w:val="a"/>
    <w:link w:val="aa"/>
    <w:qFormat/>
    <w:rsid w:val="008A4A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8A4ADA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8A4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2969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2021-02-18T02:49:00Z</cp:lastPrinted>
  <dcterms:created xsi:type="dcterms:W3CDTF">2013-04-14T10:05:00Z</dcterms:created>
  <dcterms:modified xsi:type="dcterms:W3CDTF">2021-02-18T02:50:00Z</dcterms:modified>
</cp:coreProperties>
</file>